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 ноября 2005 года N 60</w:t>
      </w:r>
      <w:r>
        <w:rPr>
          <w:rFonts w:ascii="Calibri" w:hAnsi="Calibri" w:cs="Calibri"/>
        </w:rPr>
        <w:br/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СОЦИАЛЬНОЙ ПОДДЕРЖКЕ СЕМЕЙ С ДЕТЬМИ В ГОРОДЕ МОСКВЕ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г. Москвы от 22.11.2006 </w:t>
      </w:r>
      <w:hyperlink r:id="rId5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,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20.06.2007 </w:t>
      </w:r>
      <w:hyperlink r:id="rId6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16.07.2008 </w:t>
      </w:r>
      <w:hyperlink r:id="rId7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,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05.11.2008 </w:t>
      </w:r>
      <w:hyperlink r:id="rId8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19.05.2010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целях проведения адресной социальной политики, направленной на создание условий для повышения уровня жизни семей с детьми, регулирует отношения по предоставлению им денежных выплат и других мер социальной поддержки.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Глава 1. ОБЩИЕ ПОЛОЖЕНИЯ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Сфера действия настоящего Закона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Действие настоящего Закона распространяется на граждан Российской Федерации, иностранных граждан и лиц без гражданства, имеющих место жительства в городе Москве.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Место жительства граждан Российской Федерации, иностранных граждан и лиц без гражданства устанавливается по данным органов регистрационного учета.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Статья 2. Основные понятия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первая статьи 2 вступает в силу с 1 июля 2008 года (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Многодетная семья -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 В составе многодетной семьи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Малообеспеченная семья - семья, среднедушевой доход которой ниже величины, ежегодно устанавливаемой Правительством Москвы в целях реализации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3 ноября 2004 года N 67 "О ежемесячном пособии на ребенка".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Студенческая семья - семья, в которой оба родителя или одинокая мать (отец) обучаются по очной форме в образовательных учреждениях начального, среднего или высшего профессионального образования.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Социальный патронаж - форма оказания услуг, которые предоставляются на длительной основе семьям с детьми и несовершеннолетним, попавшим в трудную жизненную ситуацию и не обладающим способностью или утратившим возможность самостоятельно ее преодолеть, на срок, необходимый для преодоления данной ситуации.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3. Меры социальной поддержки семей с детьми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социальной поддержки семей с детьми относятся: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единовременные, ежемесячные и ежегодные денежные выплаты;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натуральной помощи;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льгот;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социального обслуживания.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Статья 4. Право детей, оставшихся без попечения родителей, на денежные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Дети, оставшиеся без попечения родителей, имеют право на ежемесячную денежную компенсационную выплату в порядке, установленном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Глава 2. ДЕНЕЖНЫЕ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5 вступает в силу с 1 января 2008 года (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20.06.2007 N 22).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Статья 5. Органы, осуществляющие назначение и выплату денежных выплат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Органами, осуществляющими назначение и выплату денежных выплат, установленных настоящим Законом, являются органы социальной защиты населения районов города Москвы (далее - органы социальной защиты) по месту жительства одного из родителей (усыновителя, опекуна, попечителя).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58"/>
      <w:bookmarkEnd w:id="7"/>
      <w:r>
        <w:rPr>
          <w:rFonts w:ascii="Calibri" w:hAnsi="Calibri" w:cs="Calibri"/>
        </w:rPr>
        <w:t>Статья 6. Единовременные денежные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единовременным денежным выплатам относятся: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дополнительное пособие по беременности и родам;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единовременная компенсационная выплата на возмещение расходов в связи с рождением (усыновлением) ребенка;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единовременная компенсационная выплата на возмещение расходов в связи с рождением одновременно трех и более детей;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дополнительное единовременное пособие в связи с рождением ребенка молодым семьям.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единовременное пособие женщинам, вставшим на учет в медицинских учреждениях города Москвы в срок до 20 недель беременности.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Дополнительное пособие по беременности и родам устанавливается женщинам, уволенным в связи с ликвидацией организации либо прекращением деятельности работодателем - физическим лицом, в течение 12 месяцев, предшествовавших дню признания их в установленном порядке безработными.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Дополнительное пособие по беременности и родам выплачивается за период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 на единовременную компенсационную выплату на возмещение расходов в связи с рождением (усыновлением) ребенка имеет один из родителей (усыновитель, опекун) ребенка.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рождения (усыновления) двух и более детей единовременная компенсационная выплата на возмещение расходов в связи с рождением ребенка выплачивается на каждого ребенка.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рождении мертвого ребенка единовременная компенсационная выплата на возмещение расходов в связи с рождением ребенка и единовременная компенсационная выплата на возмещение расходов в связи с рождением одновременно трех и более детей не </w:t>
      </w:r>
      <w:r>
        <w:rPr>
          <w:rFonts w:ascii="Calibri" w:hAnsi="Calibri" w:cs="Calibri"/>
        </w:rPr>
        <w:lastRenderedPageBreak/>
        <w:t>назначаются и не выплачиваются.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Право на единовременную компенсационную выплату на возмещение расходов в связи с рождением одновременно трех и более живорожденных детей (усыновлением) имеет один из родителей (усыновитель, опекун) ребенка.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Получение единовременных денежных выплат одного вида не лишает семьи права на получение других видов единовременных денежных выплат.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Единовременные денежные выплаты устанавливаются независимо от среднедушевого дохода семьи.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Дополнительное единовременное пособие в связи с рождением ребенка молодым семьям назначается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30 сентября 2009 года N 39 "О молодежи".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Статья 7. Ежемесячные денежные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ежемесячным денежным выплатам относятся: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ежемесячное пособие на ребенка;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2) ежемесячная компенсационная выплата на детей в возрасте до полутора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>3) ежемесячная компенсационная выплата неработающему лицу, занятому уходом за ребенком-инвалидом в возрасте до 18 лет или инвалидом с детства в возрасте до 23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ежемесячная компенсационная выплата на возмещение расходов в связи с ростом стоимости жизни отдельным категориям семей с детьми;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ежемесячная компенсационная выплата на возмещение расходов в связи с ростом стоимости жизни многодетным семьям;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ежемесячная компенсационная выплата на возмещение роста стоимости продуктов питания отдельным категориям граждан на детей в возрасте до трех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ежемесячная компенсационная выплата на приобретение товаров детского ассортимента многодетным семьям;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ежемесячная компенсационная выплата семьям, имеющим 10 и более детей;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ежемесячная компенсационная выплата матерям, родившим 10 и более детей и получающим пенсию;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10) региональная социальная доплата к пенсии ребенку-инвалиду в возрасте до 18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>11) региональная социальная доплата ребенку, получающему пенсию в связи со смертью одного или обоих родителей;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ежемесячная компенсационная выплата на возмещение расходов по оплате за жилое помещение и коммунальные услуги многодетным семьям;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22, 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ежемесячная компенсационная выплата за пользование телефоном многодетным семьям;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22, 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ежемесячная компенсационная выплата потерявшим кормильца детям-инвалидам в возрасте до 18 лет и инвалидам с детства в возрасте до 23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16)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 I или II </w:t>
      </w:r>
      <w:r>
        <w:rPr>
          <w:rFonts w:ascii="Calibri" w:hAnsi="Calibri" w:cs="Calibri"/>
        </w:rPr>
        <w:lastRenderedPageBreak/>
        <w:t>группы (либо имеют III или II степень ограничения способности к трудовой деятельности).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наличии права на ежемесячные денежные выплаты, указанные в </w:t>
      </w:r>
      <w:hyperlink w:anchor="Par95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11 части 1</w:t>
        </w:r>
      </w:hyperlink>
      <w:r>
        <w:rPr>
          <w:rFonts w:ascii="Calibri" w:hAnsi="Calibri" w:cs="Calibri"/>
        </w:rPr>
        <w:t xml:space="preserve"> настоящей статьи, назначается одна из них.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Ежемесячные денежные выплаты, указанные в </w:t>
      </w:r>
      <w:hyperlink w:anchor="Par85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>-</w:t>
      </w:r>
      <w:hyperlink w:anchor="Par107" w:history="1">
        <w:r>
          <w:rPr>
            <w:rFonts w:ascii="Calibri" w:hAnsi="Calibri" w:cs="Calibri"/>
            <w:color w:val="0000FF"/>
          </w:rPr>
          <w:t>16 части 1</w:t>
        </w:r>
      </w:hyperlink>
      <w:r>
        <w:rPr>
          <w:rFonts w:ascii="Calibri" w:hAnsi="Calibri" w:cs="Calibri"/>
        </w:rPr>
        <w:t xml:space="preserve"> настоящей статьи, назначаются независимо от среднедушевого дохода семьи.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Ежемесячное пособие на ребенка назначается в соответствии с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3 ноября 2004 года N 67 "О ежемесячном пособии на ребенка".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4"/>
      <w:bookmarkEnd w:id="14"/>
      <w:r>
        <w:rPr>
          <w:rFonts w:ascii="Calibri" w:hAnsi="Calibri" w:cs="Calibri"/>
        </w:rPr>
        <w:t>Статья 8. Ежемесячная компенсационная выплата на детей в возрасте до полутора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на детей в возрасте до полутора лет устанавливается матери, уволенной в связи с ликвидацией организации либо прекращением деятельности работодателем - физическим лицом в период беременности, отпуска по беременности и родам, отпуска по уходу за ребенком в возрасте до полутора лет.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18"/>
      <w:bookmarkEnd w:id="15"/>
      <w:r>
        <w:rPr>
          <w:rFonts w:ascii="Calibri" w:hAnsi="Calibri" w:cs="Calibri"/>
        </w:rPr>
        <w:t>Статья 9. Ежемесячная компенсационная выплата лицу, занятому уходом за ребенком-инвалидом в возрасте до 18 лет или инвалидом с детства в возрасте до 23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Ежемесячная компенсационная выплата устанавливается одному из родителей (опекуну, попечителю), не занятому в соответствии с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19 апреля 1991 года N 1032-I "О занятости населения в Российской Федерации" и осуществляющему уход за ребенком-инвалидом в возрасте до 18 лет или инвалидом с детства в возрасте до 23 лет.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вторая вступила в силу с 1 июля 2007 года (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20.06.2007 N 22).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Ежемесячная компенсационная выплата устанавливается следующим категориям работающих граждан, осуществляющих уход за ребенком-инвалидом в возрасте до 18 лет или инвалидом с детства в возрасте до 23 лет: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7"/>
      <w:bookmarkEnd w:id="16"/>
      <w:r>
        <w:rPr>
          <w:rFonts w:ascii="Calibri" w:hAnsi="Calibri" w:cs="Calibri"/>
        </w:rPr>
        <w:t>1) одинокой матери (отцу);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вдове (вдовцу);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родителю, расторгнувшему брак с отцом (матерью) ребенка;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родителю, в отношении ребенка которого установлено отцовство;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1"/>
      <w:bookmarkEnd w:id="17"/>
      <w:r>
        <w:rPr>
          <w:rFonts w:ascii="Calibri" w:hAnsi="Calibri" w:cs="Calibri"/>
        </w:rPr>
        <w:t>5) одному из многодетных родителей;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опекуну (попечителю) ребенка-инвалида или инвалида с детства в возрасте до 23 лет, оставшегося без попечения родителя из числа лиц, указанных в </w:t>
      </w:r>
      <w:hyperlink w:anchor="Par127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w:anchor="Par13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части.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Ежемесячная компенсационная выплата устанавливается одному из приемных родителей и патронатному воспитателю (за исключением краткосрочного патроната), занятым уходом за ребенком-инвалидом в возрасте до 18 лет.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36"/>
      <w:bookmarkEnd w:id="18"/>
      <w:r>
        <w:rPr>
          <w:rFonts w:ascii="Calibri" w:hAnsi="Calibri" w:cs="Calibri"/>
        </w:rPr>
        <w:t>Статья 10. Ежемесячная компенсационная выплата на возмещение расходов в связи с ростом стоимости жизни отдельным категориям семей с детьми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8"/>
      <w:bookmarkEnd w:id="19"/>
      <w:r>
        <w:rPr>
          <w:rFonts w:ascii="Calibri" w:hAnsi="Calibri" w:cs="Calibri"/>
        </w:rPr>
        <w:t>1.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одиноких матерей (отцов);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военнослужащих, проходящих военную службу по призыву;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 семей, в которых один из родителей уклоняется от уплаты алиментов;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возрасте до полутора лет, родители которых являются инвалидами и (или) пенсионерами.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Категории одиноких матерей (отцов), семей военнослужащих, проходящих военную </w:t>
      </w:r>
      <w:r>
        <w:rPr>
          <w:rFonts w:ascii="Calibri" w:hAnsi="Calibri" w:cs="Calibri"/>
        </w:rPr>
        <w:lastRenderedPageBreak/>
        <w:t xml:space="preserve">службу по призыву, и семей, в которых один из родителей уклоняется от уплаты алиментов, определяются в соответствии с правовыми актами города Москвы, регулирующими </w:t>
      </w:r>
      <w:hyperlink r:id="rId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назначения и выплаты ежемесячного пособия на ребенка.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каждого ребенка, не достигшего возраста 16 лет (обучающегося в образовательном учреждении, реализующем общеобразовательные программы, - 18 лет) и отнесенного к одной или более категориям, указанным в </w:t>
      </w:r>
      <w:hyperlink w:anchor="Par13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устанавливается одна ежемесячная компенсационная выплата на возмещение расходов в связи с ростом стоимости жизни.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Право на ежемесячную компенсационную выплату на возмещение расходов в связи с ростом стоимости жизни имеет один из родителей (усыновитель, опекун, попечитель) на каждого рожденного (усыновленного, принятого под опеку (попечительство) и проживающего совместно с ним ребенка, а также отчим либо мачеха - на детей из многодетных семей.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47"/>
      <w:bookmarkEnd w:id="20"/>
      <w:r>
        <w:rPr>
          <w:rFonts w:ascii="Calibri" w:hAnsi="Calibri" w:cs="Calibri"/>
        </w:rPr>
        <w:t>Статья 11. Ежемесячная компенсационная выплата на возмещение расходов в связи с ростом стоимости жизни многодетным семьям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на возмещение расходов в связи с ростом стоимости жизни многодетным семьям устанавливается одному из родителей (усыновителю, опекуну, попечителю, отчиму, мачехе) на каждого ребенка, не достигшего возраста 16 лет (обучающегося в образовательном учреждении, реализующем общеобразовательные программы, - 18 лет).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53"/>
      <w:bookmarkEnd w:id="21"/>
      <w:r>
        <w:rPr>
          <w:rFonts w:ascii="Calibri" w:hAnsi="Calibri" w:cs="Calibri"/>
        </w:rPr>
        <w:t>Статья 12. Ежемесячная компенсационная выплата на возмещение роста стоимости продуктов питания отдельным категориям граждан на детей в возрасте до трех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5"/>
      <w:bookmarkEnd w:id="22"/>
      <w:r>
        <w:rPr>
          <w:rFonts w:ascii="Calibri" w:hAnsi="Calibri" w:cs="Calibri"/>
        </w:rPr>
        <w:t>1.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одиноких матерей (отцов);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военнослужащих, проходящих военную службу по призыву;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 семей, в которых один из родителей уклоняется от уплаты алиментов;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из многодетных семей;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 студенческих семей;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инвалидами.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каждого ребенка в возрасте до трех лет, отнесенного к одной или более категориям, указанным в </w:t>
      </w:r>
      <w:hyperlink w:anchor="Par155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64"/>
      <w:bookmarkEnd w:id="23"/>
      <w:r>
        <w:rPr>
          <w:rFonts w:ascii="Calibri" w:hAnsi="Calibri" w:cs="Calibri"/>
        </w:rPr>
        <w:t>Статья 13. Ежемесячная компенсационная выплата на приобретение товаров детского ассортимента многодетным семьям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67"/>
      <w:bookmarkEnd w:id="24"/>
      <w:r>
        <w:rPr>
          <w:rFonts w:ascii="Calibri" w:hAnsi="Calibri" w:cs="Calibri"/>
        </w:rPr>
        <w:t>1. Ежемесячная компенсационная выплата на приобретение товаров детского ассортимента устанавливается многодетным семьям: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пять и более несовершеннолетних детей;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имеющим</w:t>
      </w:r>
      <w:proofErr w:type="gramEnd"/>
      <w:r>
        <w:rPr>
          <w:rFonts w:ascii="Calibri" w:hAnsi="Calibri" w:cs="Calibri"/>
        </w:rPr>
        <w:t xml:space="preserve"> 10 и более детей, при наличии в семье одного и более детей, не достигших возраста 18 лет, независимо от факта их учебы или работы.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Ежемесячная компенсационная выплата на приобретение товаров детского ассортимента назначается на многодетную семью, указанную в </w:t>
      </w:r>
      <w:hyperlink w:anchor="Par16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75"/>
      <w:bookmarkEnd w:id="25"/>
      <w:r>
        <w:rPr>
          <w:rFonts w:ascii="Calibri" w:hAnsi="Calibri" w:cs="Calibri"/>
        </w:rPr>
        <w:t>Статья 14. Ежемесячная компенсационная выплата семьям, имеющим 10 и более детей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Ежемесячная компенсационная выплата семьям, имеющим 10 и более детей, устанавливается на каждого ребенка в возрасте до 16 лет (обучающегося по очной форме обучения в образовательном учреждении, реализующем общеобразовательные программы, учреждении начального, среднего и высшего профессионального образования - до 23 лет).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ежемесячную компенсационную выплату имеет один из родителей (усыновитель, опекун, попечитель, отчим, мачеха).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0"/>
      <w:bookmarkEnd w:id="26"/>
      <w:r>
        <w:rPr>
          <w:rFonts w:ascii="Calibri" w:hAnsi="Calibri" w:cs="Calibri"/>
        </w:rPr>
        <w:t>Статья 15. Ежемесячная компенсационная выплата матерям, родившим 10 и более детей и получающим пенсию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устанавливается к пенсии матерям, родившим 10 и более детей, независимо от вида получаемой пенсии.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184"/>
      <w:bookmarkEnd w:id="27"/>
      <w:r>
        <w:rPr>
          <w:rFonts w:ascii="Calibri" w:hAnsi="Calibri" w:cs="Calibri"/>
        </w:rPr>
        <w:t>Статья 16. Региональная социальная доплата к пенсии ребенку-инвалиду в возрасте до 18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социальная доплата к пенсии ребенку-инвалиду в возрасте до 18 лет назначается в порядке, установленном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190"/>
      <w:bookmarkEnd w:id="28"/>
      <w:r>
        <w:rPr>
          <w:rFonts w:ascii="Calibri" w:hAnsi="Calibri" w:cs="Calibri"/>
        </w:rPr>
        <w:t>Статья 17. Региональная социальная доплата ребенку, получающему пенсию в связи со смертью одного или обоих родителей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Региональная социальная доплата ребенку, получающему пенсию в связи со смертью одного или обоих родителей, назначается в порядке, установленном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статьей 17.1,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4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199"/>
      <w:bookmarkEnd w:id="29"/>
      <w:r>
        <w:rPr>
          <w:rFonts w:ascii="Calibri" w:hAnsi="Calibri" w:cs="Calibri"/>
        </w:rPr>
        <w:t>Статья 17.1. Ежемесячная компенсационная выплата на возмещение расходов по оплате за жилое помещение и коммунальные услуги многодетным семьям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на возмещение расходов по оплате за жилое помещение и коммунальные услуги многодетным семьям устанавливается одному из родителей (опекуну, попечителю, мачехе либо отчиму) независимо от получения многодетной семьей льгот по оплате за жилое помещение и коммунальные услуги и количества жилых помещений.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05.11.2008 </w:t>
      </w:r>
      <w:hyperlink r:id="rId51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19.05.2010 </w:t>
      </w:r>
      <w:hyperlink r:id="rId52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статьей 17.2,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5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10"/>
      <w:bookmarkEnd w:id="30"/>
      <w:r>
        <w:rPr>
          <w:rFonts w:ascii="Calibri" w:hAnsi="Calibri" w:cs="Calibri"/>
        </w:rPr>
        <w:t xml:space="preserve">Статья 17.2. Ежемесячная компенсационная выплата за пользование телефоном </w:t>
      </w:r>
      <w:r>
        <w:rPr>
          <w:rFonts w:ascii="Calibri" w:hAnsi="Calibri" w:cs="Calibri"/>
        </w:rPr>
        <w:lastRenderedPageBreak/>
        <w:t>многодетным семьям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за пользование телефоном многодетным семьям устанавливается одному из родителей (опекуну, попечителю, мачехе либо отчиму).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7"/>
      <w:bookmarkEnd w:id="31"/>
      <w:r>
        <w:rPr>
          <w:rFonts w:ascii="Calibri" w:hAnsi="Calibri" w:cs="Calibri"/>
        </w:rPr>
        <w:t>Статья 17.3. 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устанавливается опекуну (попечителю) независимо от получения денежных средств на содержание ребенка, находящегося под опекой (попечительством), и ежемесячного пособия на ребенка.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25"/>
      <w:bookmarkEnd w:id="32"/>
      <w:r>
        <w:rPr>
          <w:rFonts w:ascii="Calibri" w:hAnsi="Calibri" w:cs="Calibri"/>
        </w:rPr>
        <w:t>Статья 17.4. Ежемесячная компенсационная выплата потерявшим кормильца детям-инвалидам в возрасте до 18 лет и инвалидам с детства в возрасте до 23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устанавливается потерявшим кормильца детям-инвалидам в возрасте до 18 лет и инвалидам с детства в возрасте до 23 лет.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31"/>
      <w:bookmarkEnd w:id="33"/>
      <w:r>
        <w:rPr>
          <w:rFonts w:ascii="Calibri" w:hAnsi="Calibri" w:cs="Calibri"/>
        </w:rPr>
        <w:t>Статья 17.5. Ежемесячная компенсационная выплата на ребенка в возрасте до 18 лет, проживающего в семье, в которой оба или единственный родитель не работают и являются инвалидами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компенсационная выплата устанавливается на каждого ребенка в возрасте до 18 лет, проживающего в семье, в которой оба или единственный родитель не работают и являются инвалидами I или II группы (либо имеют III или II степень ограничения способности к трудовой деятельности). Единственным родителем считается одинокая мать (отец).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37"/>
      <w:bookmarkEnd w:id="34"/>
      <w:r>
        <w:rPr>
          <w:rFonts w:ascii="Calibri" w:hAnsi="Calibri" w:cs="Calibri"/>
        </w:rPr>
        <w:t>Статья 18. Ежегодные компенсационные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39"/>
      <w:bookmarkEnd w:id="35"/>
      <w:r>
        <w:rPr>
          <w:rFonts w:ascii="Calibri" w:hAnsi="Calibri" w:cs="Calibri"/>
        </w:rPr>
        <w:t>1. К ежегодным компенсационным выплатам относятся: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ежегодная компенсационная выплата к Международному дню семьи;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ежегодная компенсационная выплата ко Дню знаний.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42"/>
      <w:bookmarkEnd w:id="36"/>
      <w:r>
        <w:rPr>
          <w:rFonts w:ascii="Calibri" w:hAnsi="Calibri" w:cs="Calibri"/>
        </w:rPr>
        <w:t xml:space="preserve">2. Ежегодные компенсационные выплаты, указанные в </w:t>
      </w:r>
      <w:hyperlink w:anchor="Par239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устанавливаются независимо от среднедушевого дохода семьи и выплачиваются семьям, имеющим 10 и более детей, при наличии в семье одного и более детей, не достигших возраста 18 лет.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Меры социальной поддержки, предусмотренные статьей 19,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47"/>
      <w:bookmarkEnd w:id="37"/>
      <w:r>
        <w:rPr>
          <w:rFonts w:ascii="Calibri" w:hAnsi="Calibri" w:cs="Calibri"/>
        </w:rPr>
        <w:t>Статья 19. Ежегодная компенсационная выплата на приобретение комплекта детской одежды для посещения занятий на период обучения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учреждениях, реализующих общеобразовательные программы.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51"/>
      <w:bookmarkEnd w:id="38"/>
      <w:r>
        <w:rPr>
          <w:rFonts w:ascii="Calibri" w:hAnsi="Calibri" w:cs="Calibri"/>
        </w:rPr>
        <w:t>Статья 20. Размеры денежных выплат, порядок их назначения и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Размеры денежных выплат,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назначения и выплаты устанавливаются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55"/>
      <w:bookmarkEnd w:id="39"/>
      <w:r>
        <w:rPr>
          <w:rFonts w:ascii="Calibri" w:hAnsi="Calibri" w:cs="Calibri"/>
        </w:rPr>
        <w:t>Статья 21. Основания для отказа в назначении денежных выплат, приостановления и прекращения выплаты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257"/>
      <w:bookmarkEnd w:id="40"/>
      <w:r>
        <w:rPr>
          <w:rFonts w:ascii="Calibri" w:hAnsi="Calibri" w:cs="Calibri"/>
        </w:rPr>
        <w:t>1. Основаниями для отказа в назначении единовременных денежных выплат являются: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нахождение ребенка на полном государственном обеспечении;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лишение граждан родительских прав или ограничение их в родительских правах.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60"/>
      <w:bookmarkEnd w:id="4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Основаниями для отказа в назначении ежемесячных денежных выплат являются обстоятельства, указанные в </w:t>
      </w:r>
      <w:hyperlink w:anchor="Par25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вступление в брак ребенка-инвалида либо инвалида с детства (для ежемесячной компенсационной выплаты, указанной в </w:t>
      </w:r>
      <w:hyperlink w:anchor="Par86" w:history="1">
        <w:r>
          <w:rPr>
            <w:rFonts w:ascii="Calibri" w:hAnsi="Calibri" w:cs="Calibri"/>
            <w:color w:val="0000FF"/>
          </w:rPr>
          <w:t>пункте 3 части 1 статьи 7</w:t>
        </w:r>
      </w:hyperlink>
      <w:r>
        <w:rPr>
          <w:rFonts w:ascii="Calibri" w:hAnsi="Calibri" w:cs="Calibri"/>
        </w:rPr>
        <w:t xml:space="preserve"> настоящего Закона), получение в установленном законодательством города Москвы порядке опекуном (попечителем) денежных средств на содержание ребенка, находящегося под опекой (попечительством), за исключением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и ежемесячной компенсационной выплаты лицу, занятому уходом за ребенком-инвалидом в возрасте до 18 лет или инвалидом с детства в возрасте до 23 лет.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20.06.2007 </w:t>
      </w:r>
      <w:hyperlink r:id="rId63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05.11.2008 </w:t>
      </w:r>
      <w:hyperlink r:id="rId64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19.05.2010 </w:t>
      </w:r>
      <w:hyperlink r:id="rId65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Выплата ежемесячных денежных выплат приостанавливается в случаях, указанных в </w:t>
      </w:r>
      <w:hyperlink w:anchor="Par25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26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а также в следующих случаях: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неполучение ежемесячной денежной выплаты в течение шести месяцев подряд;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264"/>
      <w:bookmarkEnd w:id="42"/>
      <w:r>
        <w:rPr>
          <w:rFonts w:ascii="Calibri" w:hAnsi="Calibri" w:cs="Calibri"/>
        </w:rPr>
        <w:t>2) признание ребенка судом безвестно отсутствующим;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265"/>
      <w:bookmarkEnd w:id="43"/>
      <w:r>
        <w:rPr>
          <w:rFonts w:ascii="Calibri" w:hAnsi="Calibri" w:cs="Calibri"/>
        </w:rPr>
        <w:t>3)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266"/>
      <w:bookmarkEnd w:id="44"/>
      <w:r>
        <w:rPr>
          <w:rFonts w:ascii="Calibri" w:hAnsi="Calibri" w:cs="Calibri"/>
        </w:rPr>
        <w:t xml:space="preserve">4) вступление инвалида с детства, достигшего возраста 18 лет, в брак (для ежемесячной компенсационной выплаты, указанной в </w:t>
      </w:r>
      <w:hyperlink w:anchor="Par86" w:history="1">
        <w:r>
          <w:rPr>
            <w:rFonts w:ascii="Calibri" w:hAnsi="Calibri" w:cs="Calibri"/>
            <w:color w:val="0000FF"/>
          </w:rPr>
          <w:t>пункте 3 части 1 статьи 7</w:t>
        </w:r>
      </w:hyperlink>
      <w:r>
        <w:rPr>
          <w:rFonts w:ascii="Calibri" w:hAnsi="Calibri" w:cs="Calibri"/>
        </w:rPr>
        <w:t xml:space="preserve"> настоящего Закона).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Если ежемесячная компенсационная выплата, указанная в </w:t>
      </w:r>
      <w:hyperlink w:anchor="Par86" w:history="1">
        <w:r>
          <w:rPr>
            <w:rFonts w:ascii="Calibri" w:hAnsi="Calibri" w:cs="Calibri"/>
            <w:color w:val="0000FF"/>
          </w:rPr>
          <w:t>пункте 3 части 1 статьи 7</w:t>
        </w:r>
      </w:hyperlink>
      <w:r>
        <w:rPr>
          <w:rFonts w:ascii="Calibri" w:hAnsi="Calibri" w:cs="Calibri"/>
        </w:rPr>
        <w:t xml:space="preserve"> настоящего Закона, приостановлена в соответствии с </w:t>
      </w:r>
      <w:hyperlink w:anchor="Par265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266" w:history="1">
        <w:r>
          <w:rPr>
            <w:rFonts w:ascii="Calibri" w:hAnsi="Calibri" w:cs="Calibri"/>
            <w:color w:val="0000FF"/>
          </w:rPr>
          <w:t>4 части 3</w:t>
        </w:r>
      </w:hyperlink>
      <w:r>
        <w:rPr>
          <w:rFonts w:ascii="Calibri" w:hAnsi="Calibri" w:cs="Calibri"/>
        </w:rPr>
        <w:t xml:space="preserve"> настоящей статьи, то ее выплата возобновляется самому ребенку-инвалиду либо инвалиду с детства при отсутствии других оснований для ее приостановления или прекращения.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3.1 введена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70"/>
      <w:bookmarkEnd w:id="45"/>
      <w:r>
        <w:rPr>
          <w:rFonts w:ascii="Calibri" w:hAnsi="Calibri" w:cs="Calibri"/>
        </w:rPr>
        <w:t>4. Выплата ежемесячных денежных выплат прекращается в следующих случаях: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достижение ребенком возраста 16 лет (обучающимся в образовательном учреждении, реализующем общеобразовательные программы, - 18 лет, а детьми, указанными в </w:t>
      </w:r>
      <w:hyperlink w:anchor="Par118" w:history="1">
        <w:r>
          <w:rPr>
            <w:rFonts w:ascii="Calibri" w:hAnsi="Calibri" w:cs="Calibri"/>
            <w:color w:val="0000FF"/>
          </w:rPr>
          <w:t>статьях 9</w:t>
        </w:r>
      </w:hyperlink>
      <w:r>
        <w:rPr>
          <w:rFonts w:ascii="Calibri" w:hAnsi="Calibri" w:cs="Calibri"/>
        </w:rPr>
        <w:t xml:space="preserve"> и </w:t>
      </w:r>
      <w:hyperlink w:anchor="Par175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настоящего Закона, - 23 лет);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снятие получателя ежемесячной денежной выплаты или ребенка, на которого она назначена, с регистрационного учета в городе Москве;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смерть ребенка или объявление его судом умершим;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устройство родителя (родителей) на работу (для ежемесячных компенсационных выплат,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16 части 1 статьи 7</w:t>
        </w:r>
      </w:hyperlink>
      <w:r>
        <w:rPr>
          <w:rFonts w:ascii="Calibri" w:hAnsi="Calibri" w:cs="Calibri"/>
        </w:rPr>
        <w:t xml:space="preserve"> настоящего Закона).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Ежегодные денежные выплаты не назначаются, если при наступлении обстоятельств, указанных в </w:t>
      </w:r>
      <w:hyperlink w:anchor="Par25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26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264" w:history="1">
        <w:r>
          <w:rPr>
            <w:rFonts w:ascii="Calibri" w:hAnsi="Calibri" w:cs="Calibri"/>
            <w:color w:val="0000FF"/>
          </w:rPr>
          <w:t>пункте 2 части 3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не соблюдается условие, установленное </w:t>
      </w:r>
      <w:hyperlink w:anchor="Par242" w:history="1">
        <w:r>
          <w:rPr>
            <w:rFonts w:ascii="Calibri" w:hAnsi="Calibri" w:cs="Calibri"/>
            <w:color w:val="0000FF"/>
          </w:rPr>
          <w:t>частью 2 статьи 18</w:t>
        </w:r>
      </w:hyperlink>
      <w:r>
        <w:rPr>
          <w:rFonts w:ascii="Calibri" w:hAnsi="Calibri" w:cs="Calibri"/>
        </w:rPr>
        <w:t xml:space="preserve"> настоящего Закона, о количестве и возрасте детей в семье.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Положения настоящей статьи не распространяются на ежемесячные компенсационные выплаты на возмещение расходов в связи с ростом стоимости жизни на детей-инвалидов в возрасте до 18 лет, получающих пенсию, и на детей, получающих пенсию в связи со смертью одного или обоих родителей, предусмотренные </w:t>
      </w:r>
      <w:hyperlink w:anchor="Par184" w:history="1">
        <w:r>
          <w:rPr>
            <w:rFonts w:ascii="Calibri" w:hAnsi="Calibri" w:cs="Calibri"/>
            <w:color w:val="0000FF"/>
          </w:rPr>
          <w:t>статьями 16</w:t>
        </w:r>
      </w:hyperlink>
      <w:r>
        <w:rPr>
          <w:rFonts w:ascii="Calibri" w:hAnsi="Calibri" w:cs="Calibri"/>
        </w:rPr>
        <w:t xml:space="preserve">, </w:t>
      </w:r>
      <w:hyperlink w:anchor="Par19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Закона, которые назначаются и выплачиваются в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Москвы, а также не распространяются на</w:t>
      </w:r>
      <w:proofErr w:type="gramEnd"/>
      <w:r>
        <w:rPr>
          <w:rFonts w:ascii="Calibri" w:hAnsi="Calibri" w:cs="Calibri"/>
        </w:rPr>
        <w:t xml:space="preserve"> ежегодную компенсационную выплату на приобретение комплекта детской одежды для посещения занятий на период обучения, предусмотренную </w:t>
      </w:r>
      <w:hyperlink w:anchor="Par247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280"/>
      <w:bookmarkEnd w:id="46"/>
      <w:r>
        <w:rPr>
          <w:rFonts w:ascii="Calibri" w:hAnsi="Calibri" w:cs="Calibri"/>
        </w:rPr>
        <w:t>Статья 22. Обязанность получателей ежемесячных и ежегодных денежных выплат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ежемесячных и ежегодных денежных выплат обязаны в месячный срок извещать органы, предоставляющие эти выплаты, о наступлении обстоятельств, влияющих </w:t>
      </w:r>
      <w:proofErr w:type="gramStart"/>
      <w:r>
        <w:rPr>
          <w:rFonts w:ascii="Calibri" w:hAnsi="Calibri" w:cs="Calibri"/>
        </w:rPr>
        <w:t>на право их</w:t>
      </w:r>
      <w:proofErr w:type="gramEnd"/>
      <w:r>
        <w:rPr>
          <w:rFonts w:ascii="Calibri" w:hAnsi="Calibri" w:cs="Calibri"/>
        </w:rPr>
        <w:t xml:space="preserve"> получения.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284"/>
      <w:bookmarkEnd w:id="47"/>
      <w:r>
        <w:rPr>
          <w:rFonts w:ascii="Calibri" w:hAnsi="Calibri" w:cs="Calibri"/>
        </w:rPr>
        <w:t>Статья 23. Удержание излишне выплаченных сумм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Излишне выплаченные суммы денежных выплат удерживаются или возмещаются получателем, если переплата произошла вследствие предоставления им заведомо неполных и (или) недостоверных сведений, влияющих </w:t>
      </w:r>
      <w:proofErr w:type="gramStart"/>
      <w:r>
        <w:rPr>
          <w:rFonts w:ascii="Calibri" w:hAnsi="Calibri" w:cs="Calibri"/>
        </w:rPr>
        <w:t>на право и</w:t>
      </w:r>
      <w:proofErr w:type="gramEnd"/>
      <w:r>
        <w:rPr>
          <w:rFonts w:ascii="Calibri" w:hAnsi="Calibri" w:cs="Calibri"/>
        </w:rPr>
        <w:t xml:space="preserve"> (или) размер денежной выплаты, либо неисполнения им обязанности, предусмотренной </w:t>
      </w:r>
      <w:hyperlink w:anchor="Par28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Удержания ежемесячных денежных выплат производятся в размере не свыше 20 процентов суммы, причитающейся получателю при каждой последующей выплате. При прекращении выплаты оставшаяся задолженность возмещается получателем или взыскивается с него в судебном порядке.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Суммы денежных выплат, излишне выплаченные получателю по вине органа, предоставившего денежную выплату, удержанию не подлежат, за исключением случая счетной ошибки.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8" w:name="Par290"/>
      <w:bookmarkEnd w:id="48"/>
      <w:r>
        <w:rPr>
          <w:rFonts w:ascii="Calibri" w:hAnsi="Calibri" w:cs="Calibri"/>
        </w:rPr>
        <w:t>Глава 3. ОКАЗАНИЕ НАТУРАЛЬНОЙ ПОМОЩИ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ПРЕДОСТАВЛЕНИЕ ЛЬГОТ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293"/>
      <w:bookmarkEnd w:id="49"/>
      <w:r>
        <w:rPr>
          <w:rFonts w:ascii="Calibri" w:hAnsi="Calibri" w:cs="Calibri"/>
        </w:rPr>
        <w:t xml:space="preserve">Статья 24. Категории детей и семей с детьми, которым оказывается натуральная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льготы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 в форме натуральной помощи и льгот устанавливаются следующим категориям детей и семей с детьми: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дети первых трех лет жизни;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дети, не достигшие семилетнего возраста;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дети, обучающиеся в образовательных учреждениях, реализующих общеобразовательные программы, студенты образовательных учреждений среднего и высшего профессионального образования;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дети до 15 лет, страдающие хроническими заболеваниями;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многодетные семьи;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семьи, имеющие детей-инвалидов в возрасте до 18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матери, родившие и воспитавшие 10 и более детей;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категории детей и семей с детьми.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0" w:name="Par305"/>
      <w:bookmarkEnd w:id="50"/>
      <w:r>
        <w:rPr>
          <w:rFonts w:ascii="Calibri" w:hAnsi="Calibri" w:cs="Calibri"/>
        </w:rPr>
        <w:t>Статья 25. Оказание натуральной помощи и предоставление льгот детям первых трех лет жизни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07"/>
      <w:bookmarkEnd w:id="51"/>
      <w:r>
        <w:rPr>
          <w:rFonts w:ascii="Calibri" w:hAnsi="Calibri" w:cs="Calibri"/>
        </w:rPr>
        <w:t>1. Новорожденные дети обеспечиваются комплектами детского белья.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детей первого, второго года жизни бесплатно отпускаются по рецептам врачей лечебно-профилактических учреждений молочные продукты детского питания (в том числе адаптированные молочные смеси).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310"/>
      <w:bookmarkEnd w:id="52"/>
      <w:r>
        <w:rPr>
          <w:rFonts w:ascii="Calibri" w:hAnsi="Calibri" w:cs="Calibri"/>
        </w:rPr>
        <w:t>4. Дети первых трех лет жизни обеспечиваются бесплатно лекарственными средствами.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Порядок предоставления мер социальной поддержки, предусмотренных </w:t>
      </w:r>
      <w:hyperlink w:anchor="Par307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>-</w:t>
      </w:r>
      <w:hyperlink w:anchor="Par31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устанавливается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313"/>
      <w:bookmarkEnd w:id="53"/>
      <w:r>
        <w:rPr>
          <w:rFonts w:ascii="Calibri" w:hAnsi="Calibri" w:cs="Calibri"/>
        </w:rPr>
        <w:t>Статья 26. Предоставление льгот детям, не достигшим семилетнего возраста, и семьям, имеющим детей, не достигших семилетнего возраста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Детям, не достигшим семилетнего возраста, предоставляются следующие льготы: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бесплатный проезд в городском пассажирском транспорте;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бесплатное посещение музеев, выставочных залов, парков культуры и отдыха, зоопарка, находящихся в ведении Правительства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Отдельные категории семей (студенческие семьи, семьи военнослужащих, опекунов и другие), предусмотренные Правительством Москвы, пользуются льготами по оплате содержания детей в государственных дошкольных образовательных учреждениях.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320"/>
      <w:bookmarkEnd w:id="54"/>
      <w:r>
        <w:rPr>
          <w:rFonts w:ascii="Calibri" w:hAnsi="Calibri" w:cs="Calibri"/>
        </w:rPr>
        <w:t>Статья 27. Оказание натуральной помощи и предоставление льгот детям, обучающимся в образовательных учреждениях, реализующих общеобразовательные программы, студентам образовательных учреждений среднего и высшего профессионального образования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Обучающиеся в 1-4 классах образовательных учреждений, реализующих общеобразовательные программы, обеспечиваются бесплатным одноразовым питанием (завтраком).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Обучающиеся из социально незащищенных семей в образовательных учреждениях, реализующих общеобразовательные программы, обеспечиваются бесплатным двухразовым питанием по решению общественной комиссии образовательного учреждения.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Обучающиеся,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Обучающиеся в государственных общеобразовательных учреждениях "Школа здоровья" обеспечиваются трехразовым горячим питанием в соответствии с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10 марта 2004 года N 14 "Об общем образовании в городе Москве".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Обучающиеся в образовательных учреждениях, реализующих общеобразовательные программы, обеспечиваются бесплатными учебниками.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студентам, обучающимся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организациях, имеющих государственную аккредитацию, по </w:t>
      </w:r>
      <w:r>
        <w:rPr>
          <w:rFonts w:ascii="Calibri" w:hAnsi="Calibri" w:cs="Calibri"/>
        </w:rPr>
        <w:lastRenderedPageBreak/>
        <w:t>программам среднего и высшего профессионального образования, предоставляются льготы по оплате проезда на всех видах городского пассажирского транспорта (кроме такси и маршрутного такси), а также льготы по оплате проезда на пригородном железнодорожном транспорте в размере 50 процентов в период с 1 сентября по 15 июня в порядке, установленном Правительством Москвы.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г. Москвы от 22.11.2006 </w:t>
      </w:r>
      <w:hyperlink r:id="rId72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 xml:space="preserve">, от 05.11.2008 </w:t>
      </w:r>
      <w:hyperlink r:id="rId73" w:history="1">
        <w:r>
          <w:rPr>
            <w:rFonts w:ascii="Calibri" w:hAnsi="Calibri" w:cs="Calibri"/>
            <w:color w:val="0000FF"/>
          </w:rPr>
          <w:t>N 56</w:t>
        </w:r>
      </w:hyperlink>
      <w:r>
        <w:rPr>
          <w:rFonts w:ascii="Calibri" w:hAnsi="Calibri" w:cs="Calibri"/>
        </w:rPr>
        <w:t>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организациях, имеющих государственную аккредитацию, по программам среднего и высшего профессионального образования,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находящихся в ведении Правительства Москвы.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331"/>
      <w:bookmarkEnd w:id="55"/>
      <w:r>
        <w:rPr>
          <w:rFonts w:ascii="Calibri" w:hAnsi="Calibri" w:cs="Calibri"/>
        </w:rPr>
        <w:t>Статья 28. Оказание натуральной помощи детям до 15 лет, страдающим хроническими заболеваниями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Детям в возрасте до 15 лет, страдающим хроническими заболеваниями, перечень которых утверждается Правительством Москвы, бесплатно отпускаются по рецептам врачей лечебно-профилактических учреждений молочные продукты детского питания (в том числе адаптированные молочные смеси).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335"/>
      <w:bookmarkEnd w:id="56"/>
      <w:r>
        <w:rPr>
          <w:rFonts w:ascii="Calibri" w:hAnsi="Calibri" w:cs="Calibri"/>
        </w:rPr>
        <w:t>Статья 29. Оказание натуральной помощи и предоставление льгот многодетным семьям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_GoBack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Многодетным семьям в зависимости от категории детей оказывается натуральная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льготы: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бесплатный отпуск по рецептам врачей лечебно-профилактических учреждений молочных продуктов детского питания (в том числе адаптированных молочных смесей) - на детей, не достигших семилетнего возраста;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пунктом 2 части 1 статьи 29,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7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бесплатное обеспечение лекарственными средствами детей в возрасте до 18 лет;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бесплатное двухразовое питание детей, обучающихся в образовательных учреждениях, реализующих общеобразовательные программы;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пунктом 4 части 1 статьи 29,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бесплатный проезд на всех видах городского пассажирского транспорта (кроме такси и </w:t>
      </w:r>
      <w:bookmarkEnd w:id="57"/>
      <w:r>
        <w:rPr>
          <w:rFonts w:ascii="Calibri" w:hAnsi="Calibri" w:cs="Calibri"/>
        </w:rPr>
        <w:t>маршрутного такси) детей в возрасте до 16 лет (обучающихся в образовательных учреждениях - до 18 лет);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16.07.2008 N 37)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 приему детей в государственные дошкольные образовательные учреждения города Москвы в первую очередь;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бесплатный проезд на пригородном железнодорожном транспорте детей в возрасте до 16 лет (обучающихся в образовательных учреждениях, реализующих общеобразовательные программы, - до 18 лет);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безвозмездное пользование детьми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Многодетным семьям оказывается натуральная </w:t>
      </w:r>
      <w:proofErr w:type="gramStart"/>
      <w:r>
        <w:rPr>
          <w:rFonts w:ascii="Calibri" w:hAnsi="Calibri" w:cs="Calibri"/>
        </w:rPr>
        <w:t>помощь</w:t>
      </w:r>
      <w:proofErr w:type="gramEnd"/>
      <w:r>
        <w:rPr>
          <w:rFonts w:ascii="Calibri" w:hAnsi="Calibri" w:cs="Calibri"/>
        </w:rPr>
        <w:t xml:space="preserve"> и предоставляются следующие льготы: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пунктом 1 части 2 статьи 29,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освобождение от оплаты содержания детей в государственных дошкольных образовательных учреждениях;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пунктом 2 части 2 статьи 29,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установлению размера платы за жилое помещение и коммунальные услуги в порядке и на условиях, установленных Правительством Москвы;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выставок, стадионов, культурно-просветительных и спортивных мероприятий в указанных учреждениях культуры и спорта, находящихся в ведении Правительства Москвы, а один раз в месяц - бесплатное посещение музеев и стадионов;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8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преимущественное право на получение садовых участков;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право на бесплатное пользование услугами бань, находящихся в ведении Правительства Москвы;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социальной поддержки, предусмотренные пунктом 7 части 2 статьи 29, предоставляются многодетным семьям до достижения младшим ребенком возраста 16 лет (обучающимся в образовательном учреждении, реализующем общеобразовательные программы, - до 18 лет) (</w:t>
      </w:r>
      <w:hyperlink r:id="rId8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г. Москвы от 05.11.2008 N 56).</w:t>
      </w: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право на бесплатный проезд на всех видах городского пассажирского транспорта (кроме такси и маршрутного такси) одному из родителей в многодетной семье.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378"/>
      <w:bookmarkEnd w:id="58"/>
      <w:r>
        <w:rPr>
          <w:rFonts w:ascii="Calibri" w:hAnsi="Calibri" w:cs="Calibri"/>
        </w:rPr>
        <w:t>Статья 30. Оказание натуральной помощи и предоставление льгот семьям, имеющим детей-инвалидов, и детям-инвалидам в возрасте до 18 лет или инвалидам с детства в возрасте до 23 лет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Семьям, имеющим детей-инвалидов, предоставляются следующие льготы: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по установлению размера платы за жилое помещение и коммунальные услуги в порядке и на условиях, установленных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Родители освобождаются от оплаты содержания детей-инвалидов в государственных дошкольных образовательных учреждениях.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Дети-инвалиды в возрасте до 18 лет, их родители (опекуны, попечители), лица, сопровождающие ребенка-инвалида, а также один из родителей инвалида с детства в возрасте до 23 лет, обучающегося в образовательном учреждении, имеют право на бесплатный проезд на всех видах городского пассажирского транспорта (кроме такси и маршрутного такси).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г. Москвы от 20.06.2007 </w:t>
      </w:r>
      <w:hyperlink r:id="rId89" w:history="1">
        <w:r>
          <w:rPr>
            <w:rFonts w:ascii="Calibri" w:hAnsi="Calibri" w:cs="Calibri"/>
            <w:color w:val="0000FF"/>
          </w:rPr>
          <w:t>N 22</w:t>
        </w:r>
      </w:hyperlink>
      <w:r>
        <w:rPr>
          <w:rFonts w:ascii="Calibri" w:hAnsi="Calibri" w:cs="Calibri"/>
        </w:rPr>
        <w:t xml:space="preserve">, от 16.07.2008 </w:t>
      </w:r>
      <w:hyperlink r:id="rId90" w:history="1">
        <w:r>
          <w:rPr>
            <w:rFonts w:ascii="Calibri" w:hAnsi="Calibri" w:cs="Calibri"/>
            <w:color w:val="0000FF"/>
          </w:rPr>
          <w:t>N 37</w:t>
        </w:r>
      </w:hyperlink>
      <w:r>
        <w:rPr>
          <w:rFonts w:ascii="Calibri" w:hAnsi="Calibri" w:cs="Calibri"/>
        </w:rPr>
        <w:t>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детей-инвалидов бесплатно отпускаются по рецептам врачей лечебно-профилактических учреждений молочные продукты детского питания (в том числе адаптированные молочные смеси).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Дети-инвалиды обеспечиваются изделиями медицинского назначения и лекарственными средствами, за исключением предусмотренных федеральным законодательством социальных услуг в части обеспечения лекарственными средствами.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Дети-инвалиды имеют право на бесплатное посещение музеев, выставочных залов, парков культуры и отдыха, зоопарка, находящихся в ведении Правительства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Детям-инвалидам и инвалидам с детства в возрасте до 23 лет предоставляется право на безвозмездное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9" w:name="Par393"/>
      <w:bookmarkEnd w:id="59"/>
      <w:r>
        <w:rPr>
          <w:rFonts w:ascii="Calibri" w:hAnsi="Calibri" w:cs="Calibri"/>
        </w:rPr>
        <w:t xml:space="preserve">Статья 31. Предоставление льгот </w:t>
      </w:r>
      <w:proofErr w:type="gramStart"/>
      <w:r>
        <w:rPr>
          <w:rFonts w:ascii="Calibri" w:hAnsi="Calibri" w:cs="Calibri"/>
        </w:rPr>
        <w:t>многодетным матерям, родившим и воспитавшим пять</w:t>
      </w:r>
      <w:proofErr w:type="gramEnd"/>
      <w:r>
        <w:rPr>
          <w:rFonts w:ascii="Calibri" w:hAnsi="Calibri" w:cs="Calibri"/>
        </w:rPr>
        <w:t xml:space="preserve"> и более детей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05.11.2008 N 56)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0" w:name="Par397"/>
      <w:bookmarkEnd w:id="6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Матерям, родившим и воспитавшим пять</w:t>
      </w:r>
      <w:proofErr w:type="gramEnd"/>
      <w:r>
        <w:rPr>
          <w:rFonts w:ascii="Calibri" w:hAnsi="Calibri" w:cs="Calibri"/>
        </w:rPr>
        <w:t xml:space="preserve"> и более детей, предоставляется бесплатное изготовление и ремонт зубных протезов (кроме протезов из драгоценных металлов, фарфора, металлокерамики) в государственных учреждениях здравоохранения.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Матерям, родившим и воспитавшим 10 и более детей, предоставляются льгота, указанная в </w:t>
      </w:r>
      <w:hyperlink w:anchor="Par39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а также бесплатное обеспечение лекарственными средствами при амбулаторном лечении по рецептам врачей государственных учреждений здравоохранения.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400"/>
      <w:bookmarkEnd w:id="61"/>
      <w:r>
        <w:rPr>
          <w:rFonts w:ascii="Calibri" w:hAnsi="Calibri" w:cs="Calibri"/>
        </w:rPr>
        <w:t>Статья 32. Оказание натуральной помощи и предоставление льгот иным категориям семей с детьми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Отдельные категории семей с детьми имеют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Дети в возрасте от семи до 18 лет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а один раз в месяц - бесплатное посещение музеев.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 условия проведения мер оздоровительного характера для детей в период летних и зимних каникул устанавливаются Правительством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Опекун (попечитель) ребенка-сироты или ребенка, оставшегося без попечения родителей,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введена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Приемный родитель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Патронатный воспитатель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6 введена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Категории граждан и детей, имеющих право на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на льготных основаниях, определяются законодательством города Москвы о физической культуре и спорте.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7 введена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г. Москвы от 19.05.2010 N 19)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2" w:name="Par414"/>
      <w:bookmarkEnd w:id="62"/>
      <w:r>
        <w:rPr>
          <w:rFonts w:ascii="Calibri" w:hAnsi="Calibri" w:cs="Calibri"/>
        </w:rPr>
        <w:t>Глава 4. ОРГАНИЗАЦИЯ СОЦИАЛЬНОГО ОБСЛУЖИВАНИЯ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3" w:name="Par416"/>
      <w:bookmarkEnd w:id="63"/>
      <w:r>
        <w:rPr>
          <w:rFonts w:ascii="Calibri" w:hAnsi="Calibri" w:cs="Calibri"/>
        </w:rPr>
        <w:t>Статья 33. Учреждения социального обслуживания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обслуживание семей с детьми и несовершеннолетних осуществляется государственными учреждениями социального обслуживания города Москвы: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центрами социальной помощи семье и детям;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комплексными центрами социального обслуживания;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центрами социального обслуживания;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центрами психолого-педагогической помощи семье и детям;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социально-реабилитационными центрами для несовершеннолетних;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социальными приютами для детей и подростков;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иными учреждениями, созданными Правительством Москвы, уставной деятельностью которых является предоставление социальных услуг.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4" w:name="Par427"/>
      <w:bookmarkEnd w:id="64"/>
      <w:r>
        <w:rPr>
          <w:rFonts w:ascii="Calibri" w:hAnsi="Calibri" w:cs="Calibri"/>
        </w:rPr>
        <w:t>Статья 34. Виды социальных услуг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Государственные учреждения социального обслуживания города Москвы, указанные в </w:t>
      </w:r>
      <w:hyperlink w:anchor="Par416" w:history="1">
        <w:r>
          <w:rPr>
            <w:rFonts w:ascii="Calibri" w:hAnsi="Calibri" w:cs="Calibri"/>
            <w:color w:val="0000FF"/>
          </w:rPr>
          <w:t>статье 33</w:t>
        </w:r>
      </w:hyperlink>
      <w:r>
        <w:rPr>
          <w:rFonts w:ascii="Calibri" w:hAnsi="Calibri" w:cs="Calibri"/>
        </w:rPr>
        <w:t xml:space="preserve"> настоящего Закона, в пределах своих полномочий в соответствии с правовыми актами Российской Федерации и правовыми актами города Москвы оказывают социально-экономические, социально-медицинские, социально-психологические, социально-педагогические, социально-правовые, социально-бытовые и иные социальные услуги.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Семьям с детьми и несовершеннолетним, попавшим в трудную жизненную ситуацию, предоставляется социальный патронаж.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5" w:name="Par432"/>
      <w:bookmarkEnd w:id="65"/>
      <w:r>
        <w:rPr>
          <w:rFonts w:ascii="Calibri" w:hAnsi="Calibri" w:cs="Calibri"/>
        </w:rPr>
        <w:t>Статья 35. Категории семей и детей, которым оказываются социальные услуги в государственных учреждениях социального обслуживания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государственных учреждениях социального обслуживания города Москвы, указанных в </w:t>
      </w:r>
      <w:hyperlink w:anchor="Par416" w:history="1">
        <w:r>
          <w:rPr>
            <w:rFonts w:ascii="Calibri" w:hAnsi="Calibri" w:cs="Calibri"/>
            <w:color w:val="0000FF"/>
          </w:rPr>
          <w:t>статье 33</w:t>
        </w:r>
      </w:hyperlink>
      <w:r>
        <w:rPr>
          <w:rFonts w:ascii="Calibri" w:hAnsi="Calibri" w:cs="Calibri"/>
        </w:rPr>
        <w:t xml:space="preserve"> настоящего Закона, обслуживаются: многодетные семьи; неполные семьи; семьи, имеющие детей-инвалидов; молодые семьи; семьи несовершеннолетних родителей; малообеспеченные семьи; опекунские семьи; семьи пенсионеров, воспитывающих несовершеннолетних детей; дети, находящиеся в трудной жизненной ситуации; дети, находящиеся в социально опасном положении, и иные категории семей и детей.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6" w:name="Par436"/>
      <w:bookmarkEnd w:id="66"/>
      <w:r>
        <w:rPr>
          <w:rFonts w:ascii="Calibri" w:hAnsi="Calibri" w:cs="Calibri"/>
        </w:rPr>
        <w:t>Глава 5. ЗАКЛЮЧИТЕЛЬНЫЕ ПОЛОЖЕНИЯ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7" w:name="Par438"/>
      <w:bookmarkEnd w:id="67"/>
      <w:r>
        <w:rPr>
          <w:rFonts w:ascii="Calibri" w:hAnsi="Calibri" w:cs="Calibri"/>
        </w:rPr>
        <w:t>Статья 36. Порядок разрешения споров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предоставлении мер социальной поддержки может быть обжалован в соответствующий вышестоящий орган и (или) в суд.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8" w:name="Par442"/>
      <w:bookmarkEnd w:id="68"/>
      <w:r>
        <w:rPr>
          <w:rFonts w:ascii="Calibri" w:hAnsi="Calibri" w:cs="Calibri"/>
        </w:rPr>
        <w:t>Статья 37. Финансирование мер социальной поддержки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Финансирование мер социальной поддержки, предусмотренных настоящим Законом, является расходным обязательством города Москвы.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9" w:name="Par446"/>
      <w:bookmarkEnd w:id="69"/>
      <w:r>
        <w:rPr>
          <w:rFonts w:ascii="Calibri" w:hAnsi="Calibri" w:cs="Calibri"/>
        </w:rPr>
        <w:t>Статья 38. Вступление в силу настоящего Закона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вступает в силу с 1 января 2006 года, за исключением </w:t>
      </w:r>
      <w:hyperlink w:anchor="Par118" w:history="1">
        <w:r>
          <w:rPr>
            <w:rFonts w:ascii="Calibri" w:hAnsi="Calibri" w:cs="Calibri"/>
            <w:color w:val="0000FF"/>
          </w:rPr>
          <w:t>статьи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18" w:history="1">
        <w:proofErr w:type="gramStart"/>
        <w:r>
          <w:rPr>
            <w:rFonts w:ascii="Calibri" w:hAnsi="Calibri" w:cs="Calibri"/>
            <w:color w:val="0000FF"/>
          </w:rPr>
          <w:t>Статья 9</w:t>
        </w:r>
      </w:hyperlink>
      <w:r>
        <w:rPr>
          <w:rFonts w:ascii="Calibri" w:hAnsi="Calibri" w:cs="Calibri"/>
        </w:rPr>
        <w:t xml:space="preserve"> настоящего Закона вступает в силу с 1 января 2006 года в отношении лиц, занятых уходом за ребенком-инвалидом в возрасте до трех лет, а с 1 января 2007 года - в отношении лиц, занятых уходом за ребенком-инвалидом в возрасте до 18 лет или инвалидом с детства в возрасте до 23 лет.</w:t>
      </w:r>
      <w:proofErr w:type="gramEnd"/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г. Москвы от 20.06.2007 N 22)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Правовые акты города Москвы, принятые до вступления в силу настоящего Закона, предусматривающие оказание социальной поддержки семьям с детьми, применяются в части, не противоречащей настоящему Закону.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Лица, которым денежные выплаты были установлены до 1 января 2006 года, сохраняют право на их получение в соответствии с законами города Москвы и иными правовыми актами города Москвы, действовавшими до принятия настоящего Закона.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Правовые акты Мэра Москвы и Правительства Москвы подлежат приведению </w:t>
      </w:r>
      <w:proofErr w:type="gramStart"/>
      <w:r>
        <w:rPr>
          <w:rFonts w:ascii="Calibri" w:hAnsi="Calibri" w:cs="Calibri"/>
        </w:rPr>
        <w:t>в соответствие с настоящим Законом в течение шести месяцев со дня его вступления в силу</w:t>
      </w:r>
      <w:proofErr w:type="gramEnd"/>
      <w:r>
        <w:rPr>
          <w:rFonts w:ascii="Calibri" w:hAnsi="Calibri" w:cs="Calibri"/>
        </w:rPr>
        <w:t>.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Ю.М. Лужков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Московская городская Дума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ноября 2005 года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</w:t>
      </w: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2C75" w:rsidRDefault="00282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04F97" w:rsidRDefault="00C04F97"/>
    <w:sectPr w:rsidR="00C04F97" w:rsidSect="0037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282C75"/>
    <w:rsid w:val="00C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B168FFC7F6F1361BDBF2F375BA610C37C3AEFAA6B54E05209EDEEBA8BEC91FDE9FBDF87E58484137k1vCG" TargetMode="External"/><Relationship Id="rId21" Type="http://schemas.openxmlformats.org/officeDocument/2006/relationships/hyperlink" Target="consultantplus://offline/ref=70B168FFC7F6F1361BDBF2F375BA610C37C3ACFEA4BE4205209EDEEBA8BEkCv9G" TargetMode="External"/><Relationship Id="rId34" Type="http://schemas.openxmlformats.org/officeDocument/2006/relationships/hyperlink" Target="consultantplus://offline/ref=70B168FFC7F6F1361BDBF2F375BA610C37CBA9FAA1B540582A9687E7AAB9C640C998F4F47F584842k3v7G" TargetMode="External"/><Relationship Id="rId42" Type="http://schemas.openxmlformats.org/officeDocument/2006/relationships/hyperlink" Target="consultantplus://offline/ref=70B168FFC7F6F1361BDBF2F375BA610C37CAACFEA0B940582A9687E7AAB9C640C998F4F47F584842k3v2G" TargetMode="External"/><Relationship Id="rId47" Type="http://schemas.openxmlformats.org/officeDocument/2006/relationships/hyperlink" Target="consultantplus://offline/ref=70B168FFC7F6F1361BDBF2F375BA610C37C3AEFAA6B54E05209EDEEBA8BEC91FDE9FBDF87E58484134k1vEG" TargetMode="External"/><Relationship Id="rId50" Type="http://schemas.openxmlformats.org/officeDocument/2006/relationships/hyperlink" Target="consultantplus://offline/ref=70B168FFC7F6F1361BDBF2F375BA610C37CAACFEA0B940582A9687E7AAB9C640C998F4F47F584842k3v3G" TargetMode="External"/><Relationship Id="rId55" Type="http://schemas.openxmlformats.org/officeDocument/2006/relationships/hyperlink" Target="consultantplus://offline/ref=70B168FFC7F6F1361BDBF2F375BA610C37C3AEFAA6B54E05209EDEEBA8BEC91FDE9FBDF87E58484134k1vCG" TargetMode="External"/><Relationship Id="rId63" Type="http://schemas.openxmlformats.org/officeDocument/2006/relationships/hyperlink" Target="consultantplus://offline/ref=70B168FFC7F6F1361BDBF2F375BA610C37CAACFEA0B940582A9687E7AAB9C640C998F4F47F584845k3v3G" TargetMode="External"/><Relationship Id="rId68" Type="http://schemas.openxmlformats.org/officeDocument/2006/relationships/hyperlink" Target="consultantplus://offline/ref=70B168FFC7F6F1361BDBF2F375BA610C37CAACFEA0B940582A9687E7AAB9C640C998F4F47F584845k3v1G" TargetMode="External"/><Relationship Id="rId76" Type="http://schemas.openxmlformats.org/officeDocument/2006/relationships/hyperlink" Target="consultantplus://offline/ref=70B168FFC7F6F1361BDBF2F375BA610C37CAACFEA0B940582A9687E7AAB9C640C998F4F47F584845k3vFG" TargetMode="External"/><Relationship Id="rId84" Type="http://schemas.openxmlformats.org/officeDocument/2006/relationships/hyperlink" Target="consultantplus://offline/ref=70B168FFC7F6F1361BDBF2F375BA610C37CBA9FAA1B540582A9687E7AAB9C640C998F4F47F584844k3v5G" TargetMode="External"/><Relationship Id="rId89" Type="http://schemas.openxmlformats.org/officeDocument/2006/relationships/hyperlink" Target="consultantplus://offline/ref=70B168FFC7F6F1361BDBF2F375BA610C37CAACFEA0B940582A9687E7AAB9C640C998F4F47F584844k3vEG" TargetMode="External"/><Relationship Id="rId97" Type="http://schemas.openxmlformats.org/officeDocument/2006/relationships/hyperlink" Target="consultantplus://offline/ref=70B168FFC7F6F1361BDBF2F375BA610C37CAACFEA0B940582A9687E7AAB9C640C998F4F47F584847k3v2G" TargetMode="External"/><Relationship Id="rId7" Type="http://schemas.openxmlformats.org/officeDocument/2006/relationships/hyperlink" Target="consultantplus://offline/ref=70B168FFC7F6F1361BDBF2F375BA610C37CBACF7A2BD40582A9687E7AAB9C640C998F4F47F584842k3v4G" TargetMode="External"/><Relationship Id="rId71" Type="http://schemas.openxmlformats.org/officeDocument/2006/relationships/hyperlink" Target="consultantplus://offline/ref=70B168FFC7F6F1361BDBF2F375BA610C37C3ACF9A4BE4B05209EDEEBA8BEC91FDE9FBDF87E58484031k1vAG" TargetMode="External"/><Relationship Id="rId92" Type="http://schemas.openxmlformats.org/officeDocument/2006/relationships/hyperlink" Target="consultantplus://offline/ref=70B168FFC7F6F1361BDBF2F375BA610C37CBA9FAA1B540582A9687E7AAB9C640C998F4F47F584845k3v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B168FFC7F6F1361BDBF2F375BA610C37CAACFEA0B940582A9687E7AAB9C640C998F4F47F584841k3v0G" TargetMode="External"/><Relationship Id="rId29" Type="http://schemas.openxmlformats.org/officeDocument/2006/relationships/hyperlink" Target="consultantplus://offline/ref=70B168FFC7F6F1361BDBF2F375BA610C37CAACFEA0B940582A9687E7AAB9C640C998F4F47F584840k3vFG" TargetMode="External"/><Relationship Id="rId11" Type="http://schemas.openxmlformats.org/officeDocument/2006/relationships/hyperlink" Target="consultantplus://offline/ref=70B168FFC7F6F1361BDBF2F375BA610C37CBA9FAA1B540582A9687E7AAB9C640C998F4F47F584843k3v5G" TargetMode="External"/><Relationship Id="rId24" Type="http://schemas.openxmlformats.org/officeDocument/2006/relationships/hyperlink" Target="consultantplus://offline/ref=70B168FFC7F6F1361BDBF2F375BA610C37CAACFEA0B940582A9687E7AAB9C640C998F4F47F584840k3v3G" TargetMode="External"/><Relationship Id="rId32" Type="http://schemas.openxmlformats.org/officeDocument/2006/relationships/hyperlink" Target="consultantplus://offline/ref=70B168FFC7F6F1361BDBF2F375BA610C37CAACFEA0B940582A9687E7AAB9C640C998F4F47F584843k3v7G" TargetMode="External"/><Relationship Id="rId37" Type="http://schemas.openxmlformats.org/officeDocument/2006/relationships/hyperlink" Target="consultantplus://offline/ref=70B168FFC7F6F1361BDBF3FE63D6345F3BC6A7F6A3BC40582A9687E7AAkBv9G" TargetMode="External"/><Relationship Id="rId40" Type="http://schemas.openxmlformats.org/officeDocument/2006/relationships/hyperlink" Target="consultantplus://offline/ref=70B168FFC7F6F1361BDBF2F375BA610C37C3ABF9A5B44F05209EDEEBA8BEC91FDE9FBDF87E58484137k1vDG" TargetMode="External"/><Relationship Id="rId45" Type="http://schemas.openxmlformats.org/officeDocument/2006/relationships/hyperlink" Target="consultantplus://offline/ref=70B168FFC7F6F1361BDBF2F375BA610C37CAACFEA0B940582A9687E7AAB9C640C998F4F47F584842k3v2G" TargetMode="External"/><Relationship Id="rId53" Type="http://schemas.openxmlformats.org/officeDocument/2006/relationships/hyperlink" Target="consultantplus://offline/ref=70B168FFC7F6F1361BDBF2F375BA610C37CBA9FAA1B540582A9687E7AAB9C640C998F4F47F584844k3v5G" TargetMode="External"/><Relationship Id="rId58" Type="http://schemas.openxmlformats.org/officeDocument/2006/relationships/hyperlink" Target="consultantplus://offline/ref=70B168FFC7F6F1361BDBF2F375BA610C37CBA9FAA1B540582A9687E7AAB9C640C998F4F47F584843k3v7G" TargetMode="External"/><Relationship Id="rId66" Type="http://schemas.openxmlformats.org/officeDocument/2006/relationships/hyperlink" Target="consultantplus://offline/ref=70B168FFC7F6F1361BDBF2F375BA610C37C3AEFAA6B54E05209EDEEBA8BEC91FDE9FBDF87E58484134k1vBG" TargetMode="External"/><Relationship Id="rId74" Type="http://schemas.openxmlformats.org/officeDocument/2006/relationships/hyperlink" Target="consultantplus://offline/ref=70B168FFC7F6F1361BDBF2F375BA610C37CBA9FAA1B540582A9687E7AAB9C640C998F4F47F584842k3vFG" TargetMode="External"/><Relationship Id="rId79" Type="http://schemas.openxmlformats.org/officeDocument/2006/relationships/hyperlink" Target="consultantplus://offline/ref=70B168FFC7F6F1361BDBF2F375BA610C37CBA9FAA1B540582A9687E7AAB9C640C998F4F47F584845k3v7G" TargetMode="External"/><Relationship Id="rId87" Type="http://schemas.openxmlformats.org/officeDocument/2006/relationships/hyperlink" Target="consultantplus://offline/ref=70B168FFC7F6F1361BDBF2F375BA610C37CAACFEA0B940582A9687E7AAB9C640C998F4F47F584844k3v2G" TargetMode="External"/><Relationship Id="rId5" Type="http://schemas.openxmlformats.org/officeDocument/2006/relationships/hyperlink" Target="consultantplus://offline/ref=70B168FFC7F6F1361BDBF2F375BA610C37C3AFF7A5B44805209EDEEBA8BEC91FDE9FBDF87E58484137k1vFG" TargetMode="External"/><Relationship Id="rId61" Type="http://schemas.openxmlformats.org/officeDocument/2006/relationships/hyperlink" Target="consultantplus://offline/ref=70B168FFC7F6F1361BDBF2F375BA610C37CBA9FAA1B540582A9687E7AAB9C640C998F4F47F584844k3v5G" TargetMode="External"/><Relationship Id="rId82" Type="http://schemas.openxmlformats.org/officeDocument/2006/relationships/hyperlink" Target="consultantplus://offline/ref=70B168FFC7F6F1361BDBF2F375BA610C37CBA9FAA1B540582A9687E7AAB9C640C998F4F47F584844k3v5G" TargetMode="External"/><Relationship Id="rId90" Type="http://schemas.openxmlformats.org/officeDocument/2006/relationships/hyperlink" Target="consultantplus://offline/ref=70B168FFC7F6F1361BDBF2F375BA610C37CBACF7A2BD40582A9687E7AAB9C640C998F4F47F584842k3v5G" TargetMode="External"/><Relationship Id="rId95" Type="http://schemas.openxmlformats.org/officeDocument/2006/relationships/hyperlink" Target="consultantplus://offline/ref=70B168FFC7F6F1361BDBF2F375BA610C37CAACFEA0B940582A9687E7AAB9C640C998F4F47F584847k3v5G" TargetMode="External"/><Relationship Id="rId19" Type="http://schemas.openxmlformats.org/officeDocument/2006/relationships/hyperlink" Target="consultantplus://offline/ref=70B168FFC7F6F1361BDBF2F375BA610C37C3AEFAA6B54E05209EDEEBA8BEC91FDE9FBDF87E58484136k1v6G" TargetMode="External"/><Relationship Id="rId14" Type="http://schemas.openxmlformats.org/officeDocument/2006/relationships/hyperlink" Target="consultantplus://offline/ref=70B168FFC7F6F1361BDBF2F375BA610C37CBA9FAA1B540582A9687E7AAB9C640C998F4F47F584843k3v0G" TargetMode="External"/><Relationship Id="rId22" Type="http://schemas.openxmlformats.org/officeDocument/2006/relationships/hyperlink" Target="consultantplus://offline/ref=70B168FFC7F6F1361BDBF2F375BA610C37C3AEFAA6B54E05209EDEEBA8BEC91FDE9FBDF87E58484136k1v7G" TargetMode="External"/><Relationship Id="rId27" Type="http://schemas.openxmlformats.org/officeDocument/2006/relationships/hyperlink" Target="consultantplus://offline/ref=70B168FFC7F6F1361BDBF2F375BA610C37CAACFEA0B940582A9687E7AAB9C640C998F4F47F584840k3v1G" TargetMode="External"/><Relationship Id="rId30" Type="http://schemas.openxmlformats.org/officeDocument/2006/relationships/hyperlink" Target="consultantplus://offline/ref=70B168FFC7F6F1361BDBF2F375BA610C37CAACFEA0B940582A9687E7AAB9C640C998F4F47F584843k3v6G" TargetMode="External"/><Relationship Id="rId35" Type="http://schemas.openxmlformats.org/officeDocument/2006/relationships/hyperlink" Target="consultantplus://offline/ref=70B168FFC7F6F1361BDBF2F375BA610C37C3ABFEA2BF4905209EDEEBA8BEkCv9G" TargetMode="External"/><Relationship Id="rId43" Type="http://schemas.openxmlformats.org/officeDocument/2006/relationships/hyperlink" Target="consultantplus://offline/ref=70B168FFC7F6F1361BDBF2F375BA610C37CAACFEA0B940582A9687E7AAB9C640C998F4F47F584842k3v2G" TargetMode="External"/><Relationship Id="rId48" Type="http://schemas.openxmlformats.org/officeDocument/2006/relationships/hyperlink" Target="consultantplus://offline/ref=70B168FFC7F6F1361BDBF2F375BA610C37CBA9FAA1B540582A9687E7AAB9C640C998F4F47F584844k3v5G" TargetMode="External"/><Relationship Id="rId56" Type="http://schemas.openxmlformats.org/officeDocument/2006/relationships/hyperlink" Target="consultantplus://offline/ref=70B168FFC7F6F1361BDBF2F375BA610C37CBA9FAA1B540582A9687E7AAB9C640C998F4F47F584843k3v7G" TargetMode="External"/><Relationship Id="rId64" Type="http://schemas.openxmlformats.org/officeDocument/2006/relationships/hyperlink" Target="consultantplus://offline/ref=70B168FFC7F6F1361BDBF2F375BA610C37CBA9FAA1B540582A9687E7AAB9C640C998F4F47F584843k3v7G" TargetMode="External"/><Relationship Id="rId69" Type="http://schemas.openxmlformats.org/officeDocument/2006/relationships/hyperlink" Target="consultantplus://offline/ref=70B168FFC7F6F1361BDBF2F375BA610C37C3AEFAA6B54E05209EDEEBA8BEC91FDE9FBDF87E58484134k1v7G" TargetMode="External"/><Relationship Id="rId77" Type="http://schemas.openxmlformats.org/officeDocument/2006/relationships/hyperlink" Target="consultantplus://offline/ref=70B168FFC7F6F1361BDBF2F375BA610C37CBA9FAA1B540582A9687E7AAB9C640C998F4F47F584844k3v5G" TargetMode="External"/><Relationship Id="rId8" Type="http://schemas.openxmlformats.org/officeDocument/2006/relationships/hyperlink" Target="consultantplus://offline/ref=70B168FFC7F6F1361BDBF2F375BA610C37CBA9FAA1B540582A9687E7AAB9C640C998F4F47F584843k3v7G" TargetMode="External"/><Relationship Id="rId51" Type="http://schemas.openxmlformats.org/officeDocument/2006/relationships/hyperlink" Target="consultantplus://offline/ref=70B168FFC7F6F1361BDBF2F375BA610C37CBA9FAA1B540582A9687E7AAB9C640C998F4F47F584843k3v7G" TargetMode="External"/><Relationship Id="rId72" Type="http://schemas.openxmlformats.org/officeDocument/2006/relationships/hyperlink" Target="consultantplus://offline/ref=70B168FFC7F6F1361BDBF2F375BA610C37C3AFF7A5B44805209EDEEBA8BEC91FDE9FBDF87E58484137k1vCG" TargetMode="External"/><Relationship Id="rId80" Type="http://schemas.openxmlformats.org/officeDocument/2006/relationships/hyperlink" Target="consultantplus://offline/ref=70B168FFC7F6F1361BDBF2F375BA610C37C3AEFAA6B54E05209EDEEBA8BEC91FDE9FBDF87E58484135k1vFG" TargetMode="External"/><Relationship Id="rId85" Type="http://schemas.openxmlformats.org/officeDocument/2006/relationships/hyperlink" Target="consultantplus://offline/ref=70B168FFC7F6F1361BDBF2F375BA610C37CBA9FAA1B540582A9687E7AAB9C640C998F4F47F584845k3v5G" TargetMode="External"/><Relationship Id="rId93" Type="http://schemas.openxmlformats.org/officeDocument/2006/relationships/hyperlink" Target="consultantplus://offline/ref=70B168FFC7F6F1361BDBF2F375BA610C37CAACFEA0B940582A9687E7AAB9C640C998F4F47F584847k3v6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B168FFC7F6F1361BDBF2F375BA610C37C3ABFEA2BF4905209EDEEBA8BEkCv9G" TargetMode="External"/><Relationship Id="rId17" Type="http://schemas.openxmlformats.org/officeDocument/2006/relationships/hyperlink" Target="consultantplus://offline/ref=70B168FFC7F6F1361BDBF2F375BA610C37C3AEFAA6B54E05209EDEEBA8BEC91FDE9FBDF87E58484136k1v9G" TargetMode="External"/><Relationship Id="rId25" Type="http://schemas.openxmlformats.org/officeDocument/2006/relationships/hyperlink" Target="consultantplus://offline/ref=70B168FFC7F6F1361BDBF2F375BA610C37C3AEFAA6B54E05209EDEEBA8BEC91FDE9FBDF87E58484137k1vEG" TargetMode="External"/><Relationship Id="rId33" Type="http://schemas.openxmlformats.org/officeDocument/2006/relationships/hyperlink" Target="consultantplus://offline/ref=70B168FFC7F6F1361BDBF2F375BA610C37CBA9FAA1B540582A9687E7AAB9C640C998F4F47F584843k3vFG" TargetMode="External"/><Relationship Id="rId38" Type="http://schemas.openxmlformats.org/officeDocument/2006/relationships/hyperlink" Target="consultantplus://offline/ref=70B168FFC7F6F1361BDBF2F375BA610C37CAACFEA0B940582A9687E7AAB9C640C998F4F47F584847k3vEG" TargetMode="External"/><Relationship Id="rId46" Type="http://schemas.openxmlformats.org/officeDocument/2006/relationships/hyperlink" Target="consultantplus://offline/ref=70B168FFC7F6F1361BDBF2F375BA610C37C3AEFAA6B54E05209EDEEBA8BEC91FDE9FBDF87E58484137k1v9G" TargetMode="External"/><Relationship Id="rId59" Type="http://schemas.openxmlformats.org/officeDocument/2006/relationships/hyperlink" Target="consultantplus://offline/ref=70B168FFC7F6F1361BDBF2F375BA610C37CAACFEA0B940582A9687E7AAB9C640C998F4F47F584845k3v4G" TargetMode="External"/><Relationship Id="rId67" Type="http://schemas.openxmlformats.org/officeDocument/2006/relationships/hyperlink" Target="consultantplus://offline/ref=70B168FFC7F6F1361BDBF2F375BA610C37C3AEFAA6B54E05209EDEEBA8BEC91FDE9FBDF87E58484134k1v9G" TargetMode="External"/><Relationship Id="rId20" Type="http://schemas.openxmlformats.org/officeDocument/2006/relationships/hyperlink" Target="consultantplus://offline/ref=70B168FFC7F6F1361BDBF2F375BA610C37C3AEFAA6B54E05209EDEEBA8BEC91FDE9FBDF87E58484136k1v6G" TargetMode="External"/><Relationship Id="rId41" Type="http://schemas.openxmlformats.org/officeDocument/2006/relationships/hyperlink" Target="consultantplus://offline/ref=70B168FFC7F6F1361BDBF2F375BA610C37C3AEFAA6B54E05209EDEEBA8BEC91FDE9FBDF87E58484137k1vAG" TargetMode="External"/><Relationship Id="rId54" Type="http://schemas.openxmlformats.org/officeDocument/2006/relationships/hyperlink" Target="consultantplus://offline/ref=70B168FFC7F6F1361BDBF2F375BA610C37CAACFEA0B940582A9687E7AAB9C640C998F4F47F584842k3vEG" TargetMode="External"/><Relationship Id="rId62" Type="http://schemas.openxmlformats.org/officeDocument/2006/relationships/hyperlink" Target="consultantplus://offline/ref=70B168FFC7F6F1361BDBF2F375BA610C37C3ABFAA2BA4205209EDEEBA8BEC91FDE9FBDF87E58484137k1v9G" TargetMode="External"/><Relationship Id="rId70" Type="http://schemas.openxmlformats.org/officeDocument/2006/relationships/hyperlink" Target="consultantplus://offline/ref=70B168FFC7F6F1361BDBF2F375BA610C37CAA8FDABBF40582A9687E7AAB9C640C998F4F47F584847k3v7G" TargetMode="External"/><Relationship Id="rId75" Type="http://schemas.openxmlformats.org/officeDocument/2006/relationships/hyperlink" Target="consultantplus://offline/ref=70B168FFC7F6F1361BDBF2F375BA610C37CBA9FAA1B540582A9687E7AAB9C640C998F4F47F584844k3v5G" TargetMode="External"/><Relationship Id="rId83" Type="http://schemas.openxmlformats.org/officeDocument/2006/relationships/hyperlink" Target="consultantplus://offline/ref=70B168FFC7F6F1361BDBF2F375BA610C37CAACFEA0B940582A9687E7AAB9C640C998F4F47F584844k3v4G" TargetMode="External"/><Relationship Id="rId88" Type="http://schemas.openxmlformats.org/officeDocument/2006/relationships/hyperlink" Target="consultantplus://offline/ref=70B168FFC7F6F1361BDBF2F375BA610C37CAACFEA0B940582A9687E7AAB9C640C998F4F47F584844k3v1G" TargetMode="External"/><Relationship Id="rId91" Type="http://schemas.openxmlformats.org/officeDocument/2006/relationships/hyperlink" Target="consultantplus://offline/ref=70B168FFC7F6F1361BDBF2F375BA610C37C3AEFAA6B54E05209EDEEBA8BEC91FDE9FBDF87E58484135k1vDG" TargetMode="External"/><Relationship Id="rId96" Type="http://schemas.openxmlformats.org/officeDocument/2006/relationships/hyperlink" Target="consultantplus://offline/ref=70B168FFC7F6F1361BDBF2F375BA610C37C3AEFAA6B54E05209EDEEBA8BEC91FDE9FBDF87E58484135k1v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168FFC7F6F1361BDBF2F375BA610C37CAACFEA0B940582A9687E7AAB9C640C998F4F47F584841k3vFG" TargetMode="External"/><Relationship Id="rId15" Type="http://schemas.openxmlformats.org/officeDocument/2006/relationships/hyperlink" Target="consultantplus://offline/ref=70B168FFC7F6F1361BDBF2F375BA610C37CAACFEA0B940582A9687E7AAB9C640C998F4F47F584847k3v1G" TargetMode="External"/><Relationship Id="rId23" Type="http://schemas.openxmlformats.org/officeDocument/2006/relationships/hyperlink" Target="consultantplus://offline/ref=70B168FFC7F6F1361BDBF2F375BA610C37CAACFEA0B940582A9687E7AAB9C640C998F4F47F584840k3v5G" TargetMode="External"/><Relationship Id="rId28" Type="http://schemas.openxmlformats.org/officeDocument/2006/relationships/hyperlink" Target="consultantplus://offline/ref=70B168FFC7F6F1361BDBF2F375BA610C37CBA9FAA1B540582A9687E7AAB9C640C998F4F47F584843k3v7G" TargetMode="External"/><Relationship Id="rId36" Type="http://schemas.openxmlformats.org/officeDocument/2006/relationships/hyperlink" Target="consultantplus://offline/ref=70B168FFC7F6F1361BDBF2F375BA610C37CAACFEA0B940582A9687E7AAB9C640C998F4F47F584843k3v5G" TargetMode="External"/><Relationship Id="rId49" Type="http://schemas.openxmlformats.org/officeDocument/2006/relationships/hyperlink" Target="consultantplus://offline/ref=70B168FFC7F6F1361BDBF2F375BA610C37CBA9FAA1B540582A9687E7AAB9C640C998F4F47F584843k3v7G" TargetMode="External"/><Relationship Id="rId57" Type="http://schemas.openxmlformats.org/officeDocument/2006/relationships/hyperlink" Target="consultantplus://offline/ref=70B168FFC7F6F1361BDBF2F375BA610C37CAACFEA0B940582A9687E7AAB9C640C998F4F47F584845k3v6G" TargetMode="External"/><Relationship Id="rId10" Type="http://schemas.openxmlformats.org/officeDocument/2006/relationships/hyperlink" Target="consultantplus://offline/ref=70B168FFC7F6F1361BDBF2F375BA610C37CBA9FAA1B540582A9687E7AAB9C640C998F4F47F584844k3v4G" TargetMode="External"/><Relationship Id="rId31" Type="http://schemas.openxmlformats.org/officeDocument/2006/relationships/hyperlink" Target="consultantplus://offline/ref=70B168FFC7F6F1361BDBF2F375BA610C37CBA9FAA1B540582A9687E7AAB9C640C998F4F47F584843k3v7G" TargetMode="External"/><Relationship Id="rId44" Type="http://schemas.openxmlformats.org/officeDocument/2006/relationships/hyperlink" Target="consultantplus://offline/ref=70B168FFC7F6F1361BDBF2F375BA610C37CBA9FAA1B540582A9687E7AAB9C640C998F4F47F584842k3v4G" TargetMode="External"/><Relationship Id="rId52" Type="http://schemas.openxmlformats.org/officeDocument/2006/relationships/hyperlink" Target="consultantplus://offline/ref=70B168FFC7F6F1361BDBF2F375BA610C37C3AEFAA6B54E05209EDEEBA8BEC91FDE9FBDF87E58484134k1vCG" TargetMode="External"/><Relationship Id="rId60" Type="http://schemas.openxmlformats.org/officeDocument/2006/relationships/hyperlink" Target="consultantplus://offline/ref=70B168FFC7F6F1361BDBF2F375BA610C37CBA9FAA1B540582A9687E7AAB9C640C998F4F47F584842k3v5G" TargetMode="External"/><Relationship Id="rId65" Type="http://schemas.openxmlformats.org/officeDocument/2006/relationships/hyperlink" Target="consultantplus://offline/ref=70B168FFC7F6F1361BDBF2F375BA610C37C3AEFAA6B54E05209EDEEBA8BEC91FDE9FBDF87E58484134k1vAG" TargetMode="External"/><Relationship Id="rId73" Type="http://schemas.openxmlformats.org/officeDocument/2006/relationships/hyperlink" Target="consultantplus://offline/ref=70B168FFC7F6F1361BDBF2F375BA610C37CBA9FAA1B540582A9687E7AAB9C640C998F4F47F584842k3v0G" TargetMode="External"/><Relationship Id="rId78" Type="http://schemas.openxmlformats.org/officeDocument/2006/relationships/hyperlink" Target="consultantplus://offline/ref=70B168FFC7F6F1361BDBF2F375BA610C37CBACF7A2BD40582A9687E7AAB9C640C998F4F47F584842k3v4G" TargetMode="External"/><Relationship Id="rId81" Type="http://schemas.openxmlformats.org/officeDocument/2006/relationships/hyperlink" Target="consultantplus://offline/ref=70B168FFC7F6F1361BDBF2F375BA610C37CAACFEA0B940582A9687E7AAB9C640C998F4F47F584844k3v7G" TargetMode="External"/><Relationship Id="rId86" Type="http://schemas.openxmlformats.org/officeDocument/2006/relationships/hyperlink" Target="consultantplus://offline/ref=70B168FFC7F6F1361BDBF2F375BA610C37CBA9FAA1B540582A9687E7AAB9C640C998F4F47F584844k3v5G" TargetMode="External"/><Relationship Id="rId94" Type="http://schemas.openxmlformats.org/officeDocument/2006/relationships/hyperlink" Target="consultantplus://offline/ref=70B168FFC7F6F1361BDBF2F375BA610C37CAACFEA0B940582A9687E7AAB9C640C998F4F47F584847k3v4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168FFC7F6F1361BDBF2F375BA610C37C3AEFAA6B54E05209EDEEBA8BEC91FDE9FBDF87E58484136k1v8G" TargetMode="External"/><Relationship Id="rId13" Type="http://schemas.openxmlformats.org/officeDocument/2006/relationships/hyperlink" Target="consultantplus://offline/ref=70B168FFC7F6F1361BDBF2F375BA610C37CBA9FAA1B540582A9687E7AAB9C640C998F4F47F584843k3v3G" TargetMode="External"/><Relationship Id="rId18" Type="http://schemas.openxmlformats.org/officeDocument/2006/relationships/hyperlink" Target="consultantplus://offline/ref=70B168FFC7F6F1361BDBF2F375BA610C37CAACFEA0B940582A9687E7AAB9C640C998F4F47F584841k3vFG" TargetMode="External"/><Relationship Id="rId39" Type="http://schemas.openxmlformats.org/officeDocument/2006/relationships/hyperlink" Target="consultantplus://offline/ref=70B168FFC7F6F1361BDBF2F375BA610C37C3AEFAA6B54E05209EDEEBA8BEC91FDE9FBDF87E58484137k1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8495</Words>
  <Characters>48428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Надежда Сергеевна</dc:creator>
  <cp:keywords/>
  <dc:description/>
  <cp:lastModifiedBy>Горюшкина Надежда Сергеевна</cp:lastModifiedBy>
  <cp:revision>1</cp:revision>
  <dcterms:created xsi:type="dcterms:W3CDTF">2014-01-31T06:47:00Z</dcterms:created>
  <dcterms:modified xsi:type="dcterms:W3CDTF">2014-01-31T06:48:00Z</dcterms:modified>
</cp:coreProperties>
</file>