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1534" w14:textId="77777777" w:rsidR="00097B2C" w:rsidRPr="00B824B6" w:rsidRDefault="00097B2C" w:rsidP="00B824B6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32"/>
          <w:szCs w:val="32"/>
        </w:rPr>
      </w:pPr>
    </w:p>
    <w:tbl>
      <w:tblPr>
        <w:tblW w:w="15301" w:type="dxa"/>
        <w:tblLook w:val="04A0" w:firstRow="1" w:lastRow="0" w:firstColumn="1" w:lastColumn="0" w:noHBand="0" w:noVBand="1"/>
      </w:tblPr>
      <w:tblGrid>
        <w:gridCol w:w="616"/>
        <w:gridCol w:w="4043"/>
        <w:gridCol w:w="3963"/>
        <w:gridCol w:w="2972"/>
        <w:gridCol w:w="3707"/>
      </w:tblGrid>
      <w:tr w:rsidR="00106D81" w:rsidRPr="00B824B6" w14:paraId="51524F42" w14:textId="77777777" w:rsidTr="00DD525A">
        <w:trPr>
          <w:trHeight w:val="416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B546B" w14:textId="77777777" w:rsidR="00106D81" w:rsidRPr="00B824B6" w:rsidRDefault="00106D81" w:rsidP="00B824B6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546C52">
              <w:rPr>
                <w:b/>
                <w:sz w:val="32"/>
                <w:szCs w:val="32"/>
              </w:rPr>
              <w:t>Единая городская служба проката</w:t>
            </w:r>
          </w:p>
        </w:tc>
      </w:tr>
      <w:tr w:rsidR="00106D81" w:rsidRPr="00B824B6" w14:paraId="610E17FE" w14:textId="77777777" w:rsidTr="00F36A15">
        <w:trPr>
          <w:trHeight w:val="32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76E44" w14:textId="77777777" w:rsidR="00106D81" w:rsidRPr="00B824B6" w:rsidRDefault="00106D81" w:rsidP="00106D81">
            <w:pPr>
              <w:spacing w:before="100" w:beforeAutospacing="1" w:after="100" w:afterAutospacing="1" w:line="32" w:lineRule="atLeast"/>
              <w:rPr>
                <w:b/>
                <w:bCs/>
                <w:color w:val="FF0000"/>
                <w:sz w:val="26"/>
                <w:szCs w:val="26"/>
              </w:rPr>
            </w:pPr>
            <w:bookmarkStart w:id="0" w:name="_Hlk106797921"/>
            <w:r>
              <w:rPr>
                <w:b/>
                <w:bCs/>
                <w:color w:val="FF0000"/>
                <w:sz w:val="26"/>
                <w:szCs w:val="26"/>
              </w:rPr>
              <w:t xml:space="preserve">     Отдел проката</w:t>
            </w:r>
          </w:p>
        </w:tc>
      </w:tr>
      <w:bookmarkEnd w:id="0"/>
      <w:tr w:rsidR="00106D81" w14:paraId="15D096A6" w14:textId="77777777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B5DB0" w14:textId="77777777" w:rsidR="00106D81" w:rsidRDefault="00106D81">
            <w:pPr>
              <w:spacing w:before="100" w:beforeAutospacing="1" w:after="100" w:afterAutospacing="1" w:line="32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610CA" w14:textId="77777777" w:rsidR="00106D81" w:rsidRDefault="00106D81">
            <w:pPr>
              <w:spacing w:before="100" w:beforeAutospacing="1" w:after="100" w:afterAutospacing="1" w:line="32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учреждений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EE5EF" w14:textId="77777777" w:rsidR="00106D81" w:rsidRDefault="00106D81">
            <w:pPr>
              <w:spacing w:before="100" w:beforeAutospacing="1" w:after="100" w:afterAutospacing="1" w:line="32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Адреса учреждений, филиалов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7BF6A" w14:textId="77777777" w:rsidR="00106D81" w:rsidRDefault="00106D81">
            <w:pPr>
              <w:spacing w:before="100" w:beforeAutospacing="1" w:after="100" w:afterAutospacing="1" w:line="32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районов обслуживания по прокату ТСР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72B30" w14:textId="77777777" w:rsidR="00106D81" w:rsidRDefault="00106D81">
            <w:pPr>
              <w:spacing w:before="100" w:beforeAutospacing="1" w:after="100" w:afterAutospacing="1" w:line="32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Функции</w:t>
            </w:r>
          </w:p>
        </w:tc>
      </w:tr>
      <w:tr w:rsidR="00106D81" w14:paraId="0A284371" w14:textId="77777777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01958" w14:textId="77777777" w:rsidR="00106D81" w:rsidRDefault="00106D81" w:rsidP="00BA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94A45" w14:textId="77777777" w:rsidR="00106D81" w:rsidRDefault="00106D81" w:rsidP="00BA4CF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ГБУ Ресурсный центр для инвалидов</w:t>
            </w:r>
          </w:p>
          <w:p w14:paraId="14B2F1F1" w14:textId="77777777" w:rsidR="00106D81" w:rsidRDefault="00106D81" w:rsidP="00BA4C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«ПРОКАТА»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858DC" w14:textId="77777777" w:rsidR="00106D81" w:rsidRDefault="00106D81" w:rsidP="00B824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Москва, ул. Новоостаповская, д.6</w:t>
            </w:r>
          </w:p>
          <w:p w14:paraId="6575AD23" w14:textId="77777777" w:rsidR="009A0CE4" w:rsidRDefault="009A0CE4" w:rsidP="00B824B6">
            <w:pPr>
              <w:jc w:val="both"/>
              <w:rPr>
                <w:sz w:val="28"/>
                <w:szCs w:val="28"/>
              </w:rPr>
            </w:pPr>
            <w:r w:rsidRPr="005A3AE0">
              <w:rPr>
                <w:sz w:val="28"/>
                <w:szCs w:val="28"/>
              </w:rPr>
              <w:t xml:space="preserve">8 (495) 870-44-44 </w:t>
            </w:r>
          </w:p>
          <w:p w14:paraId="6E8000E9" w14:textId="77777777" w:rsidR="00106D81" w:rsidRDefault="00106D81" w:rsidP="00B824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(Единая справочная)</w:t>
            </w:r>
          </w:p>
          <w:p w14:paraId="3FAFEBBF" w14:textId="77777777" w:rsidR="00106D81" w:rsidRDefault="00106D81" w:rsidP="00B824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3D707" w14:textId="77777777" w:rsidR="00106D81" w:rsidRDefault="00106D81" w:rsidP="00CE21D3">
            <w:pPr>
              <w:ind w:left="407" w:hanging="40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 районы города Москвы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CFCCF" w14:textId="77777777"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Прием заявок на прокат;</w:t>
            </w:r>
          </w:p>
          <w:p w14:paraId="56CB8629" w14:textId="77777777"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Консультация и подбор ТСР</w:t>
            </w:r>
          </w:p>
          <w:p w14:paraId="58E6C17D" w14:textId="77777777"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-Настройка и подготовка к эксплуатации;</w:t>
            </w:r>
          </w:p>
          <w:p w14:paraId="2799B626" w14:textId="77777777"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Выдача/возврат во временное пользование ТСР;</w:t>
            </w:r>
          </w:p>
          <w:p w14:paraId="4EED8C32" w14:textId="77777777" w:rsidR="00106D81" w:rsidRDefault="00106D81" w:rsidP="00106D81">
            <w:pPr>
              <w:ind w:left="52" w:hanging="5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Прием неиспользуемых ТСР в рамках пожертвований</w:t>
            </w:r>
          </w:p>
        </w:tc>
      </w:tr>
      <w:tr w:rsidR="00106D81" w:rsidRPr="00B824B6" w14:paraId="0C325424" w14:textId="77777777" w:rsidTr="00106D81">
        <w:trPr>
          <w:trHeight w:val="32"/>
        </w:trPr>
        <w:tc>
          <w:tcPr>
            <w:tcW w:w="15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00165" w14:textId="77777777" w:rsidR="00106D81" w:rsidRPr="00B824B6" w:rsidRDefault="00106D81" w:rsidP="00106D81">
            <w:pPr>
              <w:spacing w:before="100" w:beforeAutospacing="1" w:after="100" w:afterAutospacing="1" w:line="32" w:lineRule="atLeast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 xml:space="preserve">    Пункты приема заявок</w:t>
            </w:r>
          </w:p>
        </w:tc>
      </w:tr>
      <w:tr w:rsidR="00106D81" w14:paraId="26BCACA9" w14:textId="77777777" w:rsidTr="00106D81">
        <w:trPr>
          <w:trHeight w:val="333"/>
        </w:trPr>
        <w:tc>
          <w:tcPr>
            <w:tcW w:w="1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29165" w14:textId="77777777" w:rsidR="00106D81" w:rsidRDefault="00106D81" w:rsidP="00BA4CF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Центральный административный округ</w:t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888" w14:textId="77777777" w:rsidR="00106D81" w:rsidRDefault="00106D81" w:rsidP="00BA4CF2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6D81" w14:paraId="3EFE7DFE" w14:textId="77777777" w:rsidTr="00106D81">
        <w:trPr>
          <w:trHeight w:val="32"/>
        </w:trPr>
        <w:tc>
          <w:tcPr>
            <w:tcW w:w="6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8A328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802F9" w14:textId="77777777"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ГБУ ТЦСО «Арбат»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6C696" w14:textId="77777777" w:rsidR="00106D81" w:rsidRDefault="00106D81" w:rsidP="00CE21D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Москва, </w:t>
            </w:r>
            <w:proofErr w:type="spellStart"/>
            <w:r>
              <w:rPr>
                <w:color w:val="000000"/>
                <w:sz w:val="26"/>
                <w:szCs w:val="26"/>
              </w:rPr>
              <w:t>Трубниковский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пер., д. 21, стр. 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D4C90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Замоскворечье, Хамовники, Якиманка,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E6DC" w14:textId="77777777"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Прием заявок на прокат</w:t>
            </w:r>
          </w:p>
          <w:p w14:paraId="434B68C1" w14:textId="77777777" w:rsidR="00106D81" w:rsidRDefault="00106D8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6D81" w14:paraId="7470B803" w14:textId="77777777" w:rsidTr="00106D81">
        <w:trPr>
          <w:trHeight w:val="507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456DC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50ABE" w14:textId="77777777"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ГБУ ТЦСО «Мещанский»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9E62E" w14:textId="77777777"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Москва, Переяславский пер., д. 6</w:t>
            </w:r>
          </w:p>
          <w:p w14:paraId="0DF02D4F" w14:textId="77777777" w:rsidR="00106D81" w:rsidRDefault="00106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6E4D3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Басманный, Красносельский, Мещанский, Таганский, Тверской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442C" w14:textId="77777777"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Прием заявок на прокат</w:t>
            </w:r>
          </w:p>
          <w:p w14:paraId="2C953DCD" w14:textId="77777777" w:rsidR="00106D81" w:rsidRDefault="00106D8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6D81" w14:paraId="408F5AFC" w14:textId="77777777" w:rsidTr="00106D81">
        <w:trPr>
          <w:trHeight w:val="289"/>
        </w:trPr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0436D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Южный административный округ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77BA5" w14:textId="77777777" w:rsidR="00106D81" w:rsidRDefault="00106D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6D81" w14:paraId="7C138DF9" w14:textId="77777777" w:rsidTr="00106D81">
        <w:trPr>
          <w:trHeight w:val="553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23A8E" w14:textId="77777777"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D3E97" w14:textId="77777777"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«Коломенское» филиал «Донской»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6FB01" w14:textId="77777777"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Москва,</w:t>
            </w:r>
            <w:r>
              <w:rPr>
                <w:sz w:val="26"/>
                <w:szCs w:val="26"/>
              </w:rPr>
              <w:t> ул. Шаболовка, д. 50</w:t>
            </w:r>
          </w:p>
          <w:p w14:paraId="5318082A" w14:textId="77777777" w:rsidR="00106D81" w:rsidRDefault="00106D81" w:rsidP="00106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FE12F1" w14:textId="77777777"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округа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7FAB" w14:textId="77777777" w:rsidR="00106D81" w:rsidRDefault="00106D81" w:rsidP="00106D81">
            <w:r w:rsidRPr="00ED2C89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14:paraId="0EAB9FE6" w14:textId="77777777" w:rsidTr="00106D81">
        <w:trPr>
          <w:trHeight w:val="553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A74E8" w14:textId="77777777"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3AE09" w14:textId="77777777"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«Чертаново»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89397" w14:textId="77777777"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Москва, ул. Медынская, д. 11а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2FFAB" w14:textId="77777777"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округа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7079B" w14:textId="77777777" w:rsidR="00106D81" w:rsidRDefault="00106D81" w:rsidP="00106D81">
            <w:r w:rsidRPr="00ED2C89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14:paraId="492A295F" w14:textId="77777777" w:rsidTr="00106D81">
        <w:trPr>
          <w:trHeight w:val="32"/>
        </w:trPr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2052E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Восточный административный округ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B29D" w14:textId="77777777" w:rsidR="00106D81" w:rsidRDefault="00106D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6D81" w14:paraId="79AA1D7B" w14:textId="77777777" w:rsidTr="00106D81">
        <w:trPr>
          <w:trHeight w:val="60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1F069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0D040" w14:textId="77777777"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«Восточное Измайлово» филиал «Гольяново»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1F480" w14:textId="77777777" w:rsidR="00106D81" w:rsidRDefault="00106D81" w:rsidP="00CE2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 ул. Новосибирская, д. 3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DB6C2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округа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8E54D" w14:textId="77777777"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Прием заявок на прокат</w:t>
            </w:r>
          </w:p>
          <w:p w14:paraId="4E2196FC" w14:textId="77777777" w:rsidR="00106D81" w:rsidRDefault="00106D81">
            <w:pPr>
              <w:jc w:val="center"/>
              <w:rPr>
                <w:sz w:val="26"/>
                <w:szCs w:val="26"/>
              </w:rPr>
            </w:pPr>
          </w:p>
        </w:tc>
      </w:tr>
      <w:tr w:rsidR="00106D81" w14:paraId="2EDCA1F4" w14:textId="77777777" w:rsidTr="00106D81">
        <w:trPr>
          <w:trHeight w:val="32"/>
        </w:trPr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9F305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Северный административный округ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B9B1" w14:textId="77777777" w:rsidR="00106D81" w:rsidRDefault="00106D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6D81" w14:paraId="3D870736" w14:textId="77777777" w:rsidTr="00106D81">
        <w:trPr>
          <w:trHeight w:val="58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DE1A2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5F572" w14:textId="77777777"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«Бескудниково»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5D7F9" w14:textId="77777777" w:rsidR="00106D81" w:rsidRDefault="00106D81" w:rsidP="00CE2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ул. </w:t>
            </w:r>
            <w:proofErr w:type="spellStart"/>
            <w:r>
              <w:rPr>
                <w:sz w:val="26"/>
                <w:szCs w:val="26"/>
              </w:rPr>
              <w:t>Дубнинская</w:t>
            </w:r>
            <w:proofErr w:type="spellEnd"/>
            <w:r>
              <w:rPr>
                <w:sz w:val="26"/>
                <w:szCs w:val="26"/>
              </w:rPr>
              <w:t>, д. 31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B6930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округа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2856" w14:textId="77777777"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Прием заявок на прокат</w:t>
            </w:r>
          </w:p>
          <w:p w14:paraId="5B1B332C" w14:textId="77777777" w:rsidR="00106D81" w:rsidRDefault="00106D81">
            <w:pPr>
              <w:jc w:val="center"/>
              <w:rPr>
                <w:sz w:val="26"/>
                <w:szCs w:val="26"/>
              </w:rPr>
            </w:pPr>
          </w:p>
        </w:tc>
      </w:tr>
      <w:tr w:rsidR="00106D81" w14:paraId="6F5A16A7" w14:textId="77777777" w:rsidTr="00106D81">
        <w:trPr>
          <w:trHeight w:val="360"/>
        </w:trPr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C6F7F" w14:textId="77777777" w:rsidR="00106D81" w:rsidRDefault="00106D8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Западный административный округ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1C8D" w14:textId="77777777" w:rsidR="00106D81" w:rsidRDefault="00106D81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6D81" w14:paraId="50D336A1" w14:textId="77777777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3ED31" w14:textId="77777777"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F599F" w14:textId="77777777"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«Можайский»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E2D76" w14:textId="77777777"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Москва, ул. Гришина, д. 8, корп. 3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2D5B7" w14:textId="77777777"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Можайский, Крылатское, Кунцевский, Филевский парк, Ново-Переделкино, Внуково, Солнцево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DC31E" w14:textId="77777777" w:rsidR="00106D81" w:rsidRDefault="00106D81" w:rsidP="00106D81">
            <w:r w:rsidRPr="008610CE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14:paraId="4BE24FEA" w14:textId="77777777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3AB6F" w14:textId="77777777"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49F36" w14:textId="77777777"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ГБУ ТЦСО «Фили-Давыдково»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CA4F2" w14:textId="77777777"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Москва, ул. </w:t>
            </w:r>
            <w:proofErr w:type="spellStart"/>
            <w:r>
              <w:rPr>
                <w:color w:val="000000"/>
                <w:sz w:val="26"/>
                <w:szCs w:val="26"/>
              </w:rPr>
              <w:t>Кастанаевская</w:t>
            </w:r>
            <w:proofErr w:type="spellEnd"/>
            <w:r>
              <w:rPr>
                <w:color w:val="000000"/>
                <w:sz w:val="26"/>
                <w:szCs w:val="26"/>
              </w:rPr>
              <w:t>, д. 45, корп. 1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0B8F3" w14:textId="77777777"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Фили-Давыдково, Очаково-Матвеевское, Дорогомилово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FE5F" w14:textId="77777777" w:rsidR="00106D81" w:rsidRDefault="00106D81" w:rsidP="00106D81">
            <w:r w:rsidRPr="008610CE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14:paraId="5C7157B3" w14:textId="77777777" w:rsidTr="00106D81">
        <w:trPr>
          <w:trHeight w:val="32"/>
        </w:trPr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08FD6" w14:textId="77777777" w:rsidR="00106D81" w:rsidRPr="000C5F58" w:rsidRDefault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b/>
                <w:bCs/>
                <w:sz w:val="26"/>
                <w:szCs w:val="26"/>
              </w:rPr>
              <w:t>Северо-Восточный административный округ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D7B0" w14:textId="77777777" w:rsidR="00106D81" w:rsidRPr="000C5F58" w:rsidRDefault="00106D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6D81" w14:paraId="57F960F3" w14:textId="77777777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E42ED" w14:textId="77777777"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10.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A29DC" w14:textId="77777777" w:rsidR="00106D81" w:rsidRPr="000C5F58" w:rsidRDefault="00106D81" w:rsidP="00106D81">
            <w:pPr>
              <w:ind w:right="139"/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ГБУ ТЦСО «Алексеевский» филиал «Бутырский»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49365" w14:textId="77777777" w:rsidR="00106D81" w:rsidRPr="000C5F58" w:rsidRDefault="00106D81" w:rsidP="00106D81">
            <w:pPr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г. Москва, Огородный проезд, д. 21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77C8C" w14:textId="77777777"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Марьина Роща, Бутырский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1E2DF" w14:textId="77777777" w:rsidR="00106D81" w:rsidRDefault="00106D81" w:rsidP="00106D81">
            <w:r w:rsidRPr="001D2277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14:paraId="55C56FDC" w14:textId="77777777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91F40" w14:textId="77777777"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11.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08CFB" w14:textId="77777777" w:rsidR="00106D81" w:rsidRPr="000C5F58" w:rsidRDefault="00106D81" w:rsidP="00106D81">
            <w:pPr>
              <w:ind w:right="139"/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ГБУ ТЦСО «Алексеевский» филиал «Марфино»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D2B8A" w14:textId="77777777" w:rsidR="00106D81" w:rsidRPr="000C5F58" w:rsidRDefault="00106D81" w:rsidP="00106D81">
            <w:pPr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 xml:space="preserve">г. Москва, ул. Ботаническая, д. 29, корп. 2 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C0302" w14:textId="77777777"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Марфино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2E35" w14:textId="77777777" w:rsidR="00106D81" w:rsidRDefault="00106D81" w:rsidP="00106D81">
            <w:r w:rsidRPr="001D2277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14:paraId="21D38011" w14:textId="77777777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12523" w14:textId="77777777"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12.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A7DDE" w14:textId="77777777" w:rsidR="00106D81" w:rsidRPr="000C5F58" w:rsidRDefault="00106D81" w:rsidP="00106D81">
            <w:pPr>
              <w:ind w:right="139"/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ГБУ ТЦСО «Алексеевский» филиал «Останкинский»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B726E" w14:textId="77777777" w:rsidR="00106D81" w:rsidRPr="000C5F58" w:rsidRDefault="00106D81" w:rsidP="00106D81">
            <w:pPr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 xml:space="preserve">г. Москва, ул. 2-я </w:t>
            </w:r>
            <w:proofErr w:type="spellStart"/>
            <w:r w:rsidRPr="000C5F58">
              <w:rPr>
                <w:sz w:val="26"/>
                <w:szCs w:val="26"/>
              </w:rPr>
              <w:t>Новоостанкинская</w:t>
            </w:r>
            <w:proofErr w:type="spellEnd"/>
            <w:r w:rsidRPr="000C5F58">
              <w:rPr>
                <w:sz w:val="26"/>
                <w:szCs w:val="26"/>
              </w:rPr>
              <w:t>, д. 4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1DC6D" w14:textId="77777777"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Алексеевский, Останкинский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1FBBF" w14:textId="77777777" w:rsidR="00106D81" w:rsidRDefault="00106D81" w:rsidP="00106D81">
            <w:r w:rsidRPr="001D2277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14:paraId="5CDD431F" w14:textId="77777777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4D00F" w14:textId="77777777"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13.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EBF04" w14:textId="77777777" w:rsidR="00106D81" w:rsidRPr="000C5F58" w:rsidRDefault="00106D81" w:rsidP="00106D81">
            <w:pPr>
              <w:ind w:right="139"/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ГБУ ТЦСО «Бабушкинский» филиал «Отрадное»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2E80D" w14:textId="77777777" w:rsidR="00106D81" w:rsidRPr="000C5F58" w:rsidRDefault="00106D81" w:rsidP="00106D81">
            <w:pPr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г. Москва, ул. Декабристов, д. 1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D0E45" w14:textId="77777777"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Отрадное, Бабушкинский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934DA" w14:textId="77777777" w:rsidR="00106D81" w:rsidRDefault="00106D81" w:rsidP="00106D81">
            <w:r w:rsidRPr="001D2277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14:paraId="1972CBF9" w14:textId="77777777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4D162" w14:textId="77777777"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14.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15D44" w14:textId="77777777" w:rsidR="00106D81" w:rsidRPr="000C5F58" w:rsidRDefault="00106D81" w:rsidP="00106D81">
            <w:pPr>
              <w:ind w:right="139"/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ГБУ ТЦСО «Бабушкинский» филиал «Южное Медведково»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3CA2E" w14:textId="77777777" w:rsidR="00106D81" w:rsidRPr="000C5F58" w:rsidRDefault="00106D81" w:rsidP="00106D81">
            <w:pPr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г. Москва, ул. Молодцова, д. 1Б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FFD55" w14:textId="77777777"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 xml:space="preserve">Северное Медведково, </w:t>
            </w:r>
            <w:r w:rsidRPr="000C5F58">
              <w:rPr>
                <w:sz w:val="26"/>
                <w:szCs w:val="26"/>
              </w:rPr>
              <w:br/>
              <w:t>Южное Медведково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68FAF" w14:textId="77777777" w:rsidR="00106D81" w:rsidRDefault="00106D81" w:rsidP="00106D81">
            <w:r w:rsidRPr="001D2277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14:paraId="59FF9667" w14:textId="77777777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7C70E" w14:textId="77777777"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15.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C4C64" w14:textId="77777777" w:rsidR="00106D81" w:rsidRPr="000C5F58" w:rsidRDefault="00106D81" w:rsidP="00106D81">
            <w:pPr>
              <w:ind w:right="139"/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ГБУ ТЦСО «Бибирево»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B45CF" w14:textId="77777777" w:rsidR="00106D81" w:rsidRPr="000C5F58" w:rsidRDefault="00106D81" w:rsidP="00106D81">
            <w:pPr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 xml:space="preserve">г. Москва, ул. </w:t>
            </w:r>
            <w:proofErr w:type="spellStart"/>
            <w:r w:rsidRPr="000C5F58">
              <w:rPr>
                <w:sz w:val="26"/>
                <w:szCs w:val="26"/>
              </w:rPr>
              <w:t>Мурановская</w:t>
            </w:r>
            <w:proofErr w:type="spellEnd"/>
            <w:r w:rsidRPr="000C5F58">
              <w:rPr>
                <w:sz w:val="26"/>
                <w:szCs w:val="26"/>
              </w:rPr>
              <w:t>, д. 8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1F9DB" w14:textId="77777777"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 xml:space="preserve">Бибирево, </w:t>
            </w:r>
            <w:proofErr w:type="spellStart"/>
            <w:r w:rsidRPr="000C5F58">
              <w:rPr>
                <w:sz w:val="26"/>
                <w:szCs w:val="26"/>
              </w:rPr>
              <w:t>Алтуфьевский</w:t>
            </w:r>
            <w:proofErr w:type="spellEnd"/>
            <w:r w:rsidRPr="000C5F58">
              <w:rPr>
                <w:sz w:val="26"/>
                <w:szCs w:val="26"/>
              </w:rPr>
              <w:t xml:space="preserve">, Лианозово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B105E" w14:textId="77777777" w:rsidR="00106D81" w:rsidRDefault="00106D81" w:rsidP="00106D81">
            <w:r w:rsidRPr="001D2277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14:paraId="34852C1F" w14:textId="77777777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9C65C" w14:textId="77777777"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16.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B8233" w14:textId="77777777" w:rsidR="00106D81" w:rsidRPr="000C5F58" w:rsidRDefault="00106D81" w:rsidP="00106D81">
            <w:pPr>
              <w:ind w:right="139"/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ГБУ ТЦСО «Ярославский»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EC301" w14:textId="43C8883B" w:rsidR="00106D81" w:rsidRPr="000C5F58" w:rsidRDefault="00106D81" w:rsidP="00106D81">
            <w:pPr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 xml:space="preserve">г. Москва, ул. Ярославское шоссе, д. </w:t>
            </w:r>
            <w:r w:rsidR="00B56661">
              <w:rPr>
                <w:sz w:val="26"/>
                <w:szCs w:val="26"/>
              </w:rPr>
              <w:t>22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CBED88" w14:textId="77777777"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Ярославский, Ростокино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45106" w14:textId="77777777" w:rsidR="00106D81" w:rsidRDefault="00106D81" w:rsidP="00106D81">
            <w:r w:rsidRPr="001D2277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14:paraId="1F54CC16" w14:textId="77777777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A6C0A" w14:textId="77777777"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17.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FA01C" w14:textId="77777777" w:rsidR="00106D81" w:rsidRPr="000C5F58" w:rsidRDefault="00106D81" w:rsidP="00106D81">
            <w:pPr>
              <w:ind w:right="139"/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ГБУ ТЦСО «Ярославский» филиал «Свиблово»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E4258" w14:textId="77777777" w:rsidR="00106D81" w:rsidRPr="000C5F58" w:rsidRDefault="00106D81" w:rsidP="00106D81">
            <w:pPr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г. Москва, Берингов проезд, д. 3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3DA39" w14:textId="77777777"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 xml:space="preserve">Свиблово, </w:t>
            </w:r>
            <w:proofErr w:type="spellStart"/>
            <w:r w:rsidRPr="000C5F58">
              <w:rPr>
                <w:sz w:val="26"/>
                <w:szCs w:val="26"/>
              </w:rPr>
              <w:t>Лосиноостровский</w:t>
            </w:r>
            <w:proofErr w:type="spellEnd"/>
            <w:r w:rsidRPr="000C5F58">
              <w:rPr>
                <w:sz w:val="26"/>
                <w:szCs w:val="26"/>
              </w:rPr>
              <w:t>, Бабушкинский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795A6" w14:textId="77777777" w:rsidR="00106D81" w:rsidRDefault="00106D81" w:rsidP="00106D81">
            <w:r w:rsidRPr="001D2277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14:paraId="6018B6D0" w14:textId="77777777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6261C" w14:textId="77777777"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18.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0C9E7" w14:textId="77777777" w:rsidR="00106D81" w:rsidRPr="000C5F58" w:rsidRDefault="00106D81" w:rsidP="00106D81">
            <w:pPr>
              <w:ind w:right="139"/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ГБУ ТЦСО «Бибирево» филиал «Северный»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E7292" w14:textId="77777777" w:rsidR="00106D81" w:rsidRPr="000C5F58" w:rsidRDefault="00106D81" w:rsidP="00106D81">
            <w:pPr>
              <w:jc w:val="both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г. Москва, Дмитровское шоссе, д. 169 В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E01BD" w14:textId="77777777" w:rsidR="00106D81" w:rsidRPr="000C5F58" w:rsidRDefault="00106D81" w:rsidP="00106D81">
            <w:pPr>
              <w:jc w:val="center"/>
              <w:rPr>
                <w:sz w:val="26"/>
                <w:szCs w:val="26"/>
              </w:rPr>
            </w:pPr>
            <w:r w:rsidRPr="000C5F58">
              <w:rPr>
                <w:sz w:val="26"/>
                <w:szCs w:val="26"/>
              </w:rPr>
              <w:t>Северный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57A11" w14:textId="77777777" w:rsidR="00106D81" w:rsidRDefault="00106D81" w:rsidP="00106D81">
            <w:r w:rsidRPr="001D2277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14:paraId="2CF2F06F" w14:textId="77777777" w:rsidTr="00106D81">
        <w:trPr>
          <w:trHeight w:val="32"/>
        </w:trPr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A4532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Юго-Восточный административный округ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5DC5" w14:textId="77777777" w:rsidR="00106D81" w:rsidRDefault="00106D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6D81" w14:paraId="75DEAF1D" w14:textId="77777777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EB00E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51235" w14:textId="77777777"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</w:t>
            </w:r>
            <w:proofErr w:type="spellStart"/>
            <w:r>
              <w:rPr>
                <w:sz w:val="26"/>
                <w:szCs w:val="26"/>
              </w:rPr>
              <w:t>Южнопортовый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83E51" w14:textId="77777777" w:rsidR="00106D81" w:rsidRDefault="00106D81" w:rsidP="00CE21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ул. </w:t>
            </w:r>
            <w:r>
              <w:rPr>
                <w:sz w:val="26"/>
                <w:szCs w:val="26"/>
              </w:rPr>
              <w:lastRenderedPageBreak/>
              <w:t>Шарикоподшипниковская, д. 40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B72B4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 районы округа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55F6" w14:textId="77777777"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Прием заявок на прокат</w:t>
            </w:r>
          </w:p>
          <w:p w14:paraId="5F7A676D" w14:textId="77777777" w:rsidR="00106D81" w:rsidRDefault="00106D81">
            <w:pPr>
              <w:jc w:val="center"/>
              <w:rPr>
                <w:sz w:val="26"/>
                <w:szCs w:val="26"/>
              </w:rPr>
            </w:pPr>
          </w:p>
        </w:tc>
      </w:tr>
      <w:tr w:rsidR="00106D81" w14:paraId="24C9F792" w14:textId="77777777" w:rsidTr="00106D81">
        <w:trPr>
          <w:trHeight w:val="32"/>
        </w:trPr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0E8AA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Юго-Западный административный округ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A8CA" w14:textId="77777777" w:rsidR="00106D81" w:rsidRDefault="00106D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6D81" w14:paraId="09CF385C" w14:textId="77777777" w:rsidTr="00106D81">
        <w:trPr>
          <w:trHeight w:val="404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B59A1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A5B2A" w14:textId="77777777"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«Зюзино»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2846D4" w14:textId="77777777" w:rsidR="00106D81" w:rsidRDefault="00106D81" w:rsidP="00CE21D3">
            <w:pPr>
              <w:ind w:right="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 Севастопольский пр-т, д. 51  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2146C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округа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522C" w14:textId="77777777"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Прием заявок на прокат</w:t>
            </w:r>
          </w:p>
          <w:p w14:paraId="0BCB1AC9" w14:textId="77777777" w:rsidR="00106D81" w:rsidRDefault="00106D81">
            <w:pPr>
              <w:jc w:val="center"/>
              <w:rPr>
                <w:sz w:val="26"/>
                <w:szCs w:val="26"/>
              </w:rPr>
            </w:pPr>
          </w:p>
        </w:tc>
      </w:tr>
      <w:tr w:rsidR="00106D81" w14:paraId="471F094F" w14:textId="77777777" w:rsidTr="00106D81">
        <w:trPr>
          <w:trHeight w:val="32"/>
        </w:trPr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1E2C2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Зеленоградский административный округ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154D" w14:textId="77777777" w:rsidR="00106D81" w:rsidRDefault="00106D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6D81" w14:paraId="6233F221" w14:textId="77777777" w:rsidTr="00106D81">
        <w:trPr>
          <w:trHeight w:val="82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4E97A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DB5A1" w14:textId="77777777"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ТЦСО «Зеленоградский»</w:t>
            </w:r>
          </w:p>
          <w:p w14:paraId="72DD9FD3" w14:textId="77777777"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«Солнечный»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966A7" w14:textId="77777777"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Зеленоград, корпус 826</w:t>
            </w:r>
          </w:p>
          <w:p w14:paraId="09F3D808" w14:textId="77777777" w:rsidR="00106D81" w:rsidRDefault="00106D81" w:rsidP="007F10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8-499-729-76-60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369B2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Зеленоград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AB3BE" w14:textId="77777777"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Прием заявок на прокат</w:t>
            </w:r>
          </w:p>
          <w:p w14:paraId="69FE774F" w14:textId="77777777" w:rsidR="00106D81" w:rsidRDefault="00106D81">
            <w:pPr>
              <w:jc w:val="center"/>
              <w:rPr>
                <w:sz w:val="26"/>
                <w:szCs w:val="26"/>
              </w:rPr>
            </w:pPr>
          </w:p>
        </w:tc>
      </w:tr>
      <w:tr w:rsidR="00106D81" w14:paraId="0E2E3738" w14:textId="77777777" w:rsidTr="00106D81">
        <w:trPr>
          <w:trHeight w:val="32"/>
        </w:trPr>
        <w:tc>
          <w:tcPr>
            <w:tcW w:w="1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CD36C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Троицкий и Новомосковский административные округа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7C49B" w14:textId="77777777" w:rsidR="00106D81" w:rsidRDefault="00106D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6D81" w14:paraId="69D56923" w14:textId="77777777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908B5" w14:textId="77777777" w:rsidR="00106D81" w:rsidRDefault="00106D81" w:rsidP="003E0B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FC56B" w14:textId="77777777" w:rsidR="00106D81" w:rsidRDefault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ЦСО «Щербинский»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58685" w14:textId="77777777" w:rsidR="00106D81" w:rsidRDefault="00106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</w:t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 xml:space="preserve">. Щербинка, </w:t>
            </w:r>
          </w:p>
          <w:p w14:paraId="20E65E55" w14:textId="77777777" w:rsidR="00106D81" w:rsidRDefault="00106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Савицкого, д. 26, корп. 2</w:t>
            </w:r>
          </w:p>
          <w:p w14:paraId="40BD9754" w14:textId="77777777" w:rsidR="00106D81" w:rsidRDefault="00106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3510D" w14:textId="77777777" w:rsidR="00106D81" w:rsidRDefault="00106D81" w:rsidP="000F1604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Щербинка, часть района Южное Бутово: ул. Брусилова, ул. </w:t>
            </w:r>
            <w:proofErr w:type="spellStart"/>
            <w:r>
              <w:t>Захарьинские</w:t>
            </w:r>
            <w:proofErr w:type="spellEnd"/>
            <w:r>
              <w:t xml:space="preserve"> дворики, ул. Маршала Савицкого, ул. </w:t>
            </w:r>
            <w:proofErr w:type="spellStart"/>
            <w:r>
              <w:t>Староникольская</w:t>
            </w:r>
            <w:proofErr w:type="spellEnd"/>
            <w:r>
              <w:t xml:space="preserve">, поселок Милицейский, дер. </w:t>
            </w:r>
            <w:proofErr w:type="spellStart"/>
            <w:r>
              <w:t>Захарьино</w:t>
            </w:r>
            <w:proofErr w:type="spellEnd"/>
            <w:r>
              <w:t xml:space="preserve">, дер. </w:t>
            </w:r>
            <w:proofErr w:type="spellStart"/>
            <w:r>
              <w:t>Новокурьяново</w:t>
            </w:r>
            <w:proofErr w:type="spellEnd"/>
            <w:r>
              <w:t xml:space="preserve">, ул. Коммунистическая (пос. Липки), ул. Морозова Павлика, ул. Осипенко (пос. Липки), ул. Талалихина (пос. Липки), ул. </w:t>
            </w:r>
            <w:proofErr w:type="spellStart"/>
            <w:r>
              <w:t>Щербинская</w:t>
            </w:r>
            <w:proofErr w:type="spellEnd"/>
            <w:r>
              <w:t xml:space="preserve"> (дер. Щербинка), Восьмого марта (пос. Липки);</w:t>
            </w:r>
          </w:p>
          <w:p w14:paraId="312929E7" w14:textId="77777777" w:rsidR="00106D81" w:rsidRDefault="00106D81" w:rsidP="000F1604">
            <w:pPr>
              <w:jc w:val="center"/>
            </w:pPr>
            <w:r>
              <w:t>поселения:</w:t>
            </w:r>
          </w:p>
          <w:p w14:paraId="13395604" w14:textId="77777777" w:rsidR="00106D81" w:rsidRPr="00A97783" w:rsidRDefault="00106D81" w:rsidP="000F1604">
            <w:pPr>
              <w:jc w:val="center"/>
            </w:pPr>
            <w:r>
              <w:t xml:space="preserve">Рязановское, </w:t>
            </w:r>
            <w:proofErr w:type="spellStart"/>
            <w:r>
              <w:t>Кленовское</w:t>
            </w:r>
            <w:proofErr w:type="spellEnd"/>
            <w:r>
              <w:t xml:space="preserve">, </w:t>
            </w:r>
            <w:proofErr w:type="spellStart"/>
            <w:r>
              <w:t>Щаповское</w:t>
            </w:r>
            <w:proofErr w:type="spellEnd"/>
            <w:r>
              <w:t xml:space="preserve">, Вороновское, </w:t>
            </w:r>
            <w:proofErr w:type="spellStart"/>
            <w:r>
              <w:t>Роговское</w:t>
            </w:r>
            <w:proofErr w:type="spellEnd"/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59BCA" w14:textId="77777777"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Прием заявок на прокат</w:t>
            </w:r>
          </w:p>
          <w:p w14:paraId="0156610A" w14:textId="77777777" w:rsidR="00106D81" w:rsidRDefault="00106D81" w:rsidP="000F1604">
            <w:pPr>
              <w:jc w:val="center"/>
            </w:pPr>
          </w:p>
        </w:tc>
      </w:tr>
      <w:tr w:rsidR="00106D81" w14:paraId="27414278" w14:textId="77777777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F5FDF" w14:textId="77777777" w:rsidR="00106D81" w:rsidRDefault="00106D81" w:rsidP="003E0B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DD27E" w14:textId="77777777" w:rsidR="00106D81" w:rsidRDefault="00106D81">
            <w:pPr>
              <w:jc w:val="both"/>
              <w:rPr>
                <w:sz w:val="26"/>
                <w:szCs w:val="26"/>
              </w:rPr>
            </w:pPr>
            <w:r w:rsidRPr="00A97783">
              <w:rPr>
                <w:sz w:val="26"/>
                <w:szCs w:val="26"/>
              </w:rPr>
              <w:t>ГБУ ЦСО «Щербинский» филиал «Троицк»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0F581" w14:textId="77777777" w:rsidR="00106D81" w:rsidRDefault="00106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</w:t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>. Троицк, Микрорайон «В», д. 40</w:t>
            </w:r>
          </w:p>
          <w:p w14:paraId="18D72584" w14:textId="77777777" w:rsidR="00106D81" w:rsidRDefault="00106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6EFA7" w14:textId="77777777" w:rsidR="00106D81" w:rsidRDefault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округ Троицк; поселения: </w:t>
            </w:r>
            <w:proofErr w:type="spellStart"/>
            <w:r>
              <w:rPr>
                <w:sz w:val="26"/>
                <w:szCs w:val="26"/>
              </w:rPr>
              <w:t>Десеновское</w:t>
            </w:r>
            <w:proofErr w:type="spellEnd"/>
            <w:r>
              <w:rPr>
                <w:sz w:val="26"/>
                <w:szCs w:val="26"/>
              </w:rPr>
              <w:t xml:space="preserve">, Киевский, </w:t>
            </w:r>
            <w:proofErr w:type="spellStart"/>
            <w:r>
              <w:rPr>
                <w:sz w:val="26"/>
                <w:szCs w:val="26"/>
              </w:rPr>
              <w:t>Краснопахорское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Новофедоровское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lastRenderedPageBreak/>
              <w:t>Михайлово</w:t>
            </w:r>
            <w:proofErr w:type="spellEnd"/>
            <w:r>
              <w:rPr>
                <w:sz w:val="26"/>
                <w:szCs w:val="26"/>
              </w:rPr>
              <w:t>-Ярцевское, Первомайское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4A413" w14:textId="77777777" w:rsidR="00106D81" w:rsidRDefault="00106D81" w:rsidP="00106D81">
            <w:pPr>
              <w:ind w:left="407" w:hanging="4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 Прием заявок на прокат</w:t>
            </w:r>
          </w:p>
          <w:p w14:paraId="70772E89" w14:textId="77777777" w:rsidR="00106D81" w:rsidRDefault="00106D81">
            <w:pPr>
              <w:jc w:val="center"/>
              <w:rPr>
                <w:sz w:val="26"/>
                <w:szCs w:val="26"/>
              </w:rPr>
            </w:pPr>
          </w:p>
        </w:tc>
      </w:tr>
      <w:tr w:rsidR="00106D81" w14:paraId="07A6155E" w14:textId="77777777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FC373" w14:textId="77777777"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9BBB0" w14:textId="77777777" w:rsidR="00106D81" w:rsidRPr="00A97783" w:rsidRDefault="00106D81" w:rsidP="00106D81">
            <w:pPr>
              <w:pStyle w:val="a4"/>
              <w:rPr>
                <w:sz w:val="26"/>
                <w:szCs w:val="26"/>
              </w:rPr>
            </w:pPr>
            <w:r w:rsidRPr="00A97783">
              <w:rPr>
                <w:sz w:val="26"/>
                <w:szCs w:val="26"/>
              </w:rPr>
              <w:t>ГБУ ЦСО «Московский»</w:t>
            </w:r>
          </w:p>
          <w:p w14:paraId="07422F86" w14:textId="77777777" w:rsidR="00106D81" w:rsidRDefault="00106D81" w:rsidP="00106D81">
            <w:pPr>
              <w:jc w:val="both"/>
              <w:rPr>
                <w:sz w:val="26"/>
                <w:szCs w:val="26"/>
              </w:rPr>
            </w:pPr>
            <w:r w:rsidRPr="00A97783">
              <w:rPr>
                <w:sz w:val="26"/>
                <w:szCs w:val="26"/>
              </w:rPr>
              <w:t>филиал «</w:t>
            </w:r>
            <w:proofErr w:type="spellStart"/>
            <w:r w:rsidRPr="00A97783">
              <w:rPr>
                <w:sz w:val="26"/>
                <w:szCs w:val="26"/>
              </w:rPr>
              <w:t>Новофедоровское</w:t>
            </w:r>
            <w:proofErr w:type="spellEnd"/>
            <w:r w:rsidRPr="00A97783">
              <w:rPr>
                <w:sz w:val="26"/>
                <w:szCs w:val="26"/>
              </w:rPr>
              <w:t>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25E054" w14:textId="77777777" w:rsidR="00106D81" w:rsidRDefault="00106D81" w:rsidP="00106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пос. </w:t>
            </w:r>
            <w:proofErr w:type="spellStart"/>
            <w:r>
              <w:rPr>
                <w:sz w:val="26"/>
                <w:szCs w:val="26"/>
              </w:rPr>
              <w:t>Новофедоровское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14:paraId="751BB647" w14:textId="77777777" w:rsidR="00106D81" w:rsidRDefault="00106D81" w:rsidP="00106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Яковлевское, д. 4,</w:t>
            </w:r>
          </w:p>
          <w:p w14:paraId="432CB1BC" w14:textId="77777777" w:rsidR="00106D81" w:rsidRDefault="00106D81" w:rsidP="00106D81">
            <w:pPr>
              <w:rPr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B6186" w14:textId="77777777"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Поселения: Киевский, </w:t>
            </w:r>
            <w:proofErr w:type="spellStart"/>
            <w:r>
              <w:rPr>
                <w:sz w:val="26"/>
                <w:szCs w:val="26"/>
              </w:rPr>
              <w:t>Кокошкино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Марушкинское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Новофедоровское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91E8E" w14:textId="77777777" w:rsidR="00106D81" w:rsidRDefault="00106D81" w:rsidP="00106D81">
            <w:r w:rsidRPr="00350C3D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14:paraId="4F1D5E85" w14:textId="77777777" w:rsidTr="00106D81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E5A38" w14:textId="77777777"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7CA1F" w14:textId="77777777"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ЦСО «Московский»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1CE71" w14:textId="77777777" w:rsidR="00106D81" w:rsidRDefault="00106D81" w:rsidP="00106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г. Московский, </w:t>
            </w:r>
            <w:proofErr w:type="spellStart"/>
            <w:r>
              <w:rPr>
                <w:sz w:val="26"/>
                <w:szCs w:val="26"/>
              </w:rPr>
              <w:t>микр</w:t>
            </w:r>
            <w:proofErr w:type="spellEnd"/>
            <w:r>
              <w:rPr>
                <w:sz w:val="26"/>
                <w:szCs w:val="26"/>
              </w:rPr>
              <w:t>. 3, стр. 1а</w:t>
            </w:r>
          </w:p>
          <w:p w14:paraId="58D9B451" w14:textId="77777777" w:rsidR="00106D81" w:rsidRDefault="00106D81" w:rsidP="00106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77D84" w14:textId="77777777" w:rsidR="00106D81" w:rsidRDefault="00106D81" w:rsidP="00106D8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Московский, п. </w:t>
            </w:r>
            <w:proofErr w:type="spellStart"/>
            <w:r>
              <w:rPr>
                <w:sz w:val="26"/>
                <w:szCs w:val="26"/>
              </w:rPr>
              <w:t>Филимонковское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14:paraId="75C6EE9E" w14:textId="77777777" w:rsidR="00106D81" w:rsidRDefault="00106D81" w:rsidP="00106D8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Сосенское, п. Воскресенское, п. </w:t>
            </w:r>
            <w:proofErr w:type="spellStart"/>
            <w:r>
              <w:rPr>
                <w:sz w:val="26"/>
                <w:szCs w:val="26"/>
              </w:rPr>
              <w:t>Мосрентген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D100B" w14:textId="77777777" w:rsidR="00106D81" w:rsidRDefault="00106D81" w:rsidP="00106D81">
            <w:r w:rsidRPr="00350C3D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  <w:tr w:rsidR="00106D81" w14:paraId="086C2750" w14:textId="77777777" w:rsidTr="00106D81">
        <w:trPr>
          <w:trHeight w:val="733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FFD24" w14:textId="77777777" w:rsidR="00106D81" w:rsidRDefault="00106D81" w:rsidP="00106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F2C57" w14:textId="77777777"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ЦСО «Московский»</w:t>
            </w:r>
          </w:p>
          <w:p w14:paraId="1234CC6A" w14:textId="77777777" w:rsidR="00106D81" w:rsidRDefault="00106D81" w:rsidP="00106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«Воскресенское»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2CAF0" w14:textId="77777777" w:rsidR="00106D81" w:rsidRDefault="00106D81" w:rsidP="00106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п. Воскресенское, п. Воскресенское д. 33, пом. 2. </w:t>
            </w:r>
          </w:p>
          <w:p w14:paraId="30801728" w14:textId="77777777" w:rsidR="00106D81" w:rsidRDefault="00106D81" w:rsidP="00106D81">
            <w:pPr>
              <w:rPr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51553" w14:textId="77777777" w:rsidR="00106D81" w:rsidRDefault="00106D81" w:rsidP="00106D8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 поселение Воскресенское,  </w:t>
            </w:r>
            <w:r>
              <w:rPr>
                <w:sz w:val="26"/>
                <w:szCs w:val="26"/>
              </w:rPr>
              <w:br/>
              <w:t>п. Воскресенское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E90C" w14:textId="77777777" w:rsidR="00106D81" w:rsidRDefault="00106D81" w:rsidP="00106D81">
            <w:r w:rsidRPr="00350C3D">
              <w:rPr>
                <w:color w:val="000000"/>
                <w:sz w:val="26"/>
                <w:szCs w:val="26"/>
              </w:rPr>
              <w:t>- Прием заявок на прокат</w:t>
            </w:r>
          </w:p>
        </w:tc>
      </w:tr>
    </w:tbl>
    <w:p w14:paraId="382CD326" w14:textId="77777777" w:rsidR="00255DC6" w:rsidRDefault="00B56661"/>
    <w:sectPr w:rsidR="00255DC6" w:rsidSect="00264470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84A"/>
    <w:rsid w:val="000501E2"/>
    <w:rsid w:val="00097B2C"/>
    <w:rsid w:val="000C5F58"/>
    <w:rsid w:val="000F1604"/>
    <w:rsid w:val="00106D81"/>
    <w:rsid w:val="00264470"/>
    <w:rsid w:val="002C0820"/>
    <w:rsid w:val="003E0B0F"/>
    <w:rsid w:val="0042024E"/>
    <w:rsid w:val="00546C52"/>
    <w:rsid w:val="00673AB9"/>
    <w:rsid w:val="00731DBC"/>
    <w:rsid w:val="007F10C5"/>
    <w:rsid w:val="00844A40"/>
    <w:rsid w:val="00845607"/>
    <w:rsid w:val="008946DE"/>
    <w:rsid w:val="009049E2"/>
    <w:rsid w:val="009A0CE4"/>
    <w:rsid w:val="00A8642B"/>
    <w:rsid w:val="00A97783"/>
    <w:rsid w:val="00B56661"/>
    <w:rsid w:val="00B824B6"/>
    <w:rsid w:val="00B9784A"/>
    <w:rsid w:val="00BB635B"/>
    <w:rsid w:val="00BE1AB5"/>
    <w:rsid w:val="00CE21D3"/>
    <w:rsid w:val="00E32BCE"/>
    <w:rsid w:val="00E4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7A78"/>
  <w15:docId w15:val="{5190A874-F5FF-4C64-932B-4DA07B5E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7B2C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097B2C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09F3-089D-4CD0-9646-401CA090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 Мамед Гусейн оглы</dc:creator>
  <cp:lastModifiedBy>OPSTSound</cp:lastModifiedBy>
  <cp:revision>3</cp:revision>
  <cp:lastPrinted>2022-06-03T13:35:00Z</cp:lastPrinted>
  <dcterms:created xsi:type="dcterms:W3CDTF">2022-06-22T12:09:00Z</dcterms:created>
  <dcterms:modified xsi:type="dcterms:W3CDTF">2023-01-31T09:14:00Z</dcterms:modified>
</cp:coreProperties>
</file>