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9B" w:rsidRDefault="00F02C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02C9B" w:rsidRDefault="00F02C9B">
      <w:pPr>
        <w:pStyle w:val="ConsPlusNormal"/>
        <w:jc w:val="both"/>
        <w:outlineLvl w:val="0"/>
      </w:pPr>
    </w:p>
    <w:p w:rsidR="00F02C9B" w:rsidRDefault="00F02C9B">
      <w:pPr>
        <w:pStyle w:val="ConsPlusTitle"/>
        <w:jc w:val="center"/>
        <w:outlineLvl w:val="0"/>
      </w:pPr>
      <w:r>
        <w:t>ПРАВИТЕЛЬСТВО МОСКВЫ</w:t>
      </w:r>
    </w:p>
    <w:p w:rsidR="00F02C9B" w:rsidRDefault="00F02C9B">
      <w:pPr>
        <w:pStyle w:val="ConsPlusTitle"/>
        <w:jc w:val="center"/>
      </w:pPr>
    </w:p>
    <w:p w:rsidR="00F02C9B" w:rsidRDefault="00F02C9B">
      <w:pPr>
        <w:pStyle w:val="ConsPlusTitle"/>
        <w:jc w:val="center"/>
      </w:pPr>
      <w:r>
        <w:t>ПОСТАНОВЛЕНИЕ</w:t>
      </w:r>
    </w:p>
    <w:p w:rsidR="00F02C9B" w:rsidRDefault="00F02C9B">
      <w:pPr>
        <w:pStyle w:val="ConsPlusTitle"/>
        <w:jc w:val="center"/>
      </w:pPr>
      <w:r>
        <w:t>от 26 мая 2009 г. N 492-ПП</w:t>
      </w:r>
    </w:p>
    <w:p w:rsidR="00F02C9B" w:rsidRDefault="00F02C9B">
      <w:pPr>
        <w:pStyle w:val="ConsPlusTitle"/>
        <w:jc w:val="center"/>
      </w:pPr>
    </w:p>
    <w:p w:rsidR="00F02C9B" w:rsidRDefault="00F02C9B">
      <w:pPr>
        <w:pStyle w:val="ConsPlusTitle"/>
        <w:jc w:val="center"/>
      </w:pPr>
      <w:r>
        <w:t>ОБ УТВЕРЖДЕНИИ ПОЛОЖЕНИЯ О ПОРЯДКЕ УСТАНОВЛЕНИЯ</w:t>
      </w:r>
    </w:p>
    <w:p w:rsidR="00F02C9B" w:rsidRDefault="00F02C9B">
      <w:pPr>
        <w:pStyle w:val="ConsPlusTitle"/>
        <w:jc w:val="center"/>
      </w:pPr>
      <w:r>
        <w:t>И ВЫПЛАТЫ ЕЖЕМЕСЯЧНОЙ КОМПЕНСАЦИОННОЙ ВЫПЛАТЫ ЛИЦАМ,</w:t>
      </w:r>
    </w:p>
    <w:p w:rsidR="00F02C9B" w:rsidRDefault="00F02C9B">
      <w:pPr>
        <w:pStyle w:val="ConsPlusTitle"/>
        <w:jc w:val="center"/>
      </w:pPr>
      <w:r>
        <w:t>УСЫНОВИВШИМ НА ТЕРРИТОРИИ ГОРОДА МОСКВЫ ПОСЛЕ 1 ЯНВАРЯ</w:t>
      </w:r>
    </w:p>
    <w:p w:rsidR="00F02C9B" w:rsidRDefault="00F02C9B">
      <w:pPr>
        <w:pStyle w:val="ConsPlusTitle"/>
        <w:jc w:val="center"/>
      </w:pPr>
      <w:r>
        <w:t>2009 Г. РЕБЕНКА ИЗ ЧИСЛА ДЕТЕЙ-СИРОТ И ДЕТЕЙ, ОСТАВШИХСЯ</w:t>
      </w:r>
    </w:p>
    <w:p w:rsidR="00F02C9B" w:rsidRDefault="00F02C9B">
      <w:pPr>
        <w:pStyle w:val="ConsPlusTitle"/>
        <w:jc w:val="center"/>
      </w:pPr>
      <w:r>
        <w:t>БЕЗ ПОПЕЧЕНИЯ РОДИТЕЛЕЙ</w:t>
      </w:r>
    </w:p>
    <w:p w:rsidR="00F02C9B" w:rsidRDefault="00F02C9B">
      <w:pPr>
        <w:pStyle w:val="ConsPlusNormal"/>
        <w:jc w:val="center"/>
      </w:pPr>
    </w:p>
    <w:p w:rsidR="00F02C9B" w:rsidRDefault="00F02C9B">
      <w:pPr>
        <w:pStyle w:val="ConsPlusNormal"/>
        <w:jc w:val="center"/>
      </w:pPr>
      <w:r>
        <w:t>Список изменяющих документов</w:t>
      </w:r>
    </w:p>
    <w:p w:rsidR="00F02C9B" w:rsidRDefault="00F02C9B">
      <w:pPr>
        <w:pStyle w:val="ConsPlusNormal"/>
        <w:jc w:val="center"/>
      </w:pPr>
      <w:r>
        <w:t>(в ред. постановлений Правительства Москвы</w:t>
      </w:r>
    </w:p>
    <w:p w:rsidR="00F02C9B" w:rsidRDefault="00F02C9B">
      <w:pPr>
        <w:pStyle w:val="ConsPlusNormal"/>
        <w:jc w:val="center"/>
      </w:pPr>
      <w:r>
        <w:t xml:space="preserve">от 06.04.2010 </w:t>
      </w:r>
      <w:hyperlink r:id="rId6" w:history="1">
        <w:r>
          <w:rPr>
            <w:color w:val="0000FF"/>
          </w:rPr>
          <w:t>N 277-ПП</w:t>
        </w:r>
      </w:hyperlink>
      <w:r>
        <w:t xml:space="preserve">, от 04.07.2013 </w:t>
      </w:r>
      <w:hyperlink r:id="rId7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8" w:history="1">
        <w:r>
          <w:rPr>
            <w:color w:val="0000FF"/>
          </w:rPr>
          <w:t>N 932-ПП</w:t>
        </w:r>
      </w:hyperlink>
      <w:r>
        <w:t>)</w:t>
      </w:r>
    </w:p>
    <w:p w:rsidR="00F02C9B" w:rsidRDefault="00F02C9B">
      <w:pPr>
        <w:pStyle w:val="ConsPlusNormal"/>
        <w:jc w:val="both"/>
      </w:pPr>
    </w:p>
    <w:p w:rsidR="00F02C9B" w:rsidRDefault="00F02C9B">
      <w:pPr>
        <w:pStyle w:val="ConsPlusNormal"/>
        <w:ind w:firstLine="540"/>
        <w:jc w:val="both"/>
      </w:pPr>
      <w:r>
        <w:t>В целях стимулирования усыновления детей-сирот и детей, оставшихся без попечения родителей, и дополнительной поддержки лиц, усыновивших ребенка, Правительство Москвы постановляет:</w:t>
      </w:r>
    </w:p>
    <w:p w:rsidR="00F02C9B" w:rsidRDefault="00F02C9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F02C9B" w:rsidRDefault="00F02C9B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установления и выплаты ежемесячной компенсационной выплаты лицам, усыновившим на территории города Москвы после 1 января 2009 г. ребенка из числа детей-сирот и детей, оставшихся без попечения родителей (приложение).</w:t>
      </w:r>
    </w:p>
    <w:p w:rsidR="00F02C9B" w:rsidRDefault="00F02C9B">
      <w:pPr>
        <w:pStyle w:val="ConsPlusNormal"/>
        <w:ind w:firstLine="540"/>
        <w:jc w:val="both"/>
      </w:pPr>
      <w:r>
        <w:t>2.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Л.М.</w:t>
      </w:r>
    </w:p>
    <w:p w:rsidR="00F02C9B" w:rsidRDefault="00F02C9B">
      <w:pPr>
        <w:pStyle w:val="ConsPlusNormal"/>
        <w:jc w:val="both"/>
      </w:pPr>
      <w:r>
        <w:t xml:space="preserve">(в ред. постановлений Правительства Москвы от 04.07.2013 </w:t>
      </w:r>
      <w:hyperlink r:id="rId10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11" w:history="1">
        <w:r>
          <w:rPr>
            <w:color w:val="0000FF"/>
          </w:rPr>
          <w:t>N 932-ПП</w:t>
        </w:r>
      </w:hyperlink>
      <w:r>
        <w:t>)</w:t>
      </w:r>
    </w:p>
    <w:p w:rsidR="00F02C9B" w:rsidRDefault="00F02C9B">
      <w:pPr>
        <w:pStyle w:val="ConsPlusNormal"/>
        <w:jc w:val="both"/>
      </w:pPr>
    </w:p>
    <w:p w:rsidR="00F02C9B" w:rsidRDefault="00F02C9B">
      <w:pPr>
        <w:pStyle w:val="ConsPlusNormal"/>
        <w:jc w:val="right"/>
      </w:pPr>
      <w:r>
        <w:t>И.о. Мэра Москвы</w:t>
      </w:r>
    </w:p>
    <w:p w:rsidR="00F02C9B" w:rsidRDefault="00F02C9B">
      <w:pPr>
        <w:pStyle w:val="ConsPlusNormal"/>
        <w:jc w:val="right"/>
      </w:pPr>
      <w:r>
        <w:t>В.И. Ресин</w:t>
      </w:r>
    </w:p>
    <w:p w:rsidR="00F02C9B" w:rsidRDefault="00F02C9B">
      <w:pPr>
        <w:pStyle w:val="ConsPlusNormal"/>
        <w:jc w:val="both"/>
      </w:pPr>
    </w:p>
    <w:p w:rsidR="00F02C9B" w:rsidRDefault="00F02C9B">
      <w:pPr>
        <w:pStyle w:val="ConsPlusNormal"/>
        <w:jc w:val="both"/>
      </w:pPr>
    </w:p>
    <w:p w:rsidR="00F02C9B" w:rsidRDefault="00F02C9B">
      <w:pPr>
        <w:pStyle w:val="ConsPlusNormal"/>
        <w:jc w:val="both"/>
      </w:pPr>
    </w:p>
    <w:p w:rsidR="00F02C9B" w:rsidRDefault="00F02C9B">
      <w:pPr>
        <w:pStyle w:val="ConsPlusNormal"/>
        <w:jc w:val="both"/>
      </w:pPr>
    </w:p>
    <w:p w:rsidR="00F02C9B" w:rsidRDefault="00F02C9B">
      <w:pPr>
        <w:pStyle w:val="ConsPlusNormal"/>
        <w:jc w:val="both"/>
      </w:pPr>
    </w:p>
    <w:p w:rsidR="00F02C9B" w:rsidRDefault="00F02C9B">
      <w:pPr>
        <w:pStyle w:val="ConsPlusNormal"/>
        <w:jc w:val="right"/>
        <w:outlineLvl w:val="0"/>
      </w:pPr>
      <w:r>
        <w:t>Приложение</w:t>
      </w:r>
    </w:p>
    <w:p w:rsidR="00F02C9B" w:rsidRDefault="00F02C9B">
      <w:pPr>
        <w:pStyle w:val="ConsPlusNormal"/>
        <w:jc w:val="right"/>
      </w:pPr>
      <w:r>
        <w:t>к постановлению Правительства</w:t>
      </w:r>
    </w:p>
    <w:p w:rsidR="00F02C9B" w:rsidRDefault="00F02C9B">
      <w:pPr>
        <w:pStyle w:val="ConsPlusNormal"/>
        <w:jc w:val="right"/>
      </w:pPr>
      <w:r>
        <w:t>Москвы</w:t>
      </w:r>
    </w:p>
    <w:p w:rsidR="00F02C9B" w:rsidRDefault="00F02C9B">
      <w:pPr>
        <w:pStyle w:val="ConsPlusNormal"/>
        <w:jc w:val="right"/>
      </w:pPr>
      <w:r>
        <w:t>от 26 мая 2009 г. N 492-ПП</w:t>
      </w:r>
    </w:p>
    <w:p w:rsidR="00F02C9B" w:rsidRDefault="00F02C9B">
      <w:pPr>
        <w:pStyle w:val="ConsPlusNormal"/>
        <w:jc w:val="both"/>
      </w:pPr>
    </w:p>
    <w:p w:rsidR="00F02C9B" w:rsidRDefault="00F02C9B">
      <w:pPr>
        <w:pStyle w:val="ConsPlusTitle"/>
        <w:jc w:val="center"/>
      </w:pPr>
      <w:bookmarkStart w:id="0" w:name="P34"/>
      <w:bookmarkEnd w:id="0"/>
      <w:r>
        <w:t>ПОЛОЖЕНИЕ</w:t>
      </w:r>
    </w:p>
    <w:p w:rsidR="00F02C9B" w:rsidRDefault="00F02C9B">
      <w:pPr>
        <w:pStyle w:val="ConsPlusTitle"/>
        <w:jc w:val="center"/>
      </w:pPr>
      <w:r>
        <w:t>О ПОРЯДКЕ УСТАНОВЛЕНИЯ И ВЫПЛАТЫ ЕЖЕМЕСЯЧНОЙ</w:t>
      </w:r>
    </w:p>
    <w:p w:rsidR="00F02C9B" w:rsidRDefault="00F02C9B">
      <w:pPr>
        <w:pStyle w:val="ConsPlusTitle"/>
        <w:jc w:val="center"/>
      </w:pPr>
      <w:r>
        <w:t>КОМПЕНСАЦИОННОЙ ВЫПЛАТЫ ЛИЦАМ, УСЫНОВИВШИМ НА ТЕРРИТОРИИ</w:t>
      </w:r>
    </w:p>
    <w:p w:rsidR="00F02C9B" w:rsidRDefault="00F02C9B">
      <w:pPr>
        <w:pStyle w:val="ConsPlusTitle"/>
        <w:jc w:val="center"/>
      </w:pPr>
      <w:r>
        <w:t>ГОРОДА МОСКВЫ ПОСЛЕ 1 ЯНВАРЯ 2009 Г. РЕБЕНКА ИЗ ЧИСЛА</w:t>
      </w:r>
    </w:p>
    <w:p w:rsidR="00F02C9B" w:rsidRDefault="00F02C9B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F02C9B" w:rsidRDefault="00F02C9B">
      <w:pPr>
        <w:pStyle w:val="ConsPlusNormal"/>
        <w:jc w:val="center"/>
      </w:pPr>
    </w:p>
    <w:p w:rsidR="00F02C9B" w:rsidRDefault="00F02C9B">
      <w:pPr>
        <w:pStyle w:val="ConsPlusNormal"/>
        <w:jc w:val="center"/>
      </w:pPr>
      <w:r>
        <w:t>Список изменяющих документов</w:t>
      </w:r>
    </w:p>
    <w:p w:rsidR="00F02C9B" w:rsidRDefault="00F02C9B">
      <w:pPr>
        <w:pStyle w:val="ConsPlusNormal"/>
        <w:jc w:val="center"/>
      </w:pPr>
      <w:r>
        <w:t>(в ред. постановлений Правительства Москвы</w:t>
      </w:r>
    </w:p>
    <w:p w:rsidR="00F02C9B" w:rsidRDefault="00F02C9B">
      <w:pPr>
        <w:pStyle w:val="ConsPlusNormal"/>
        <w:jc w:val="center"/>
      </w:pPr>
      <w:r>
        <w:t xml:space="preserve">от 06.04.2010 </w:t>
      </w:r>
      <w:hyperlink r:id="rId12" w:history="1">
        <w:r>
          <w:rPr>
            <w:color w:val="0000FF"/>
          </w:rPr>
          <w:t>N 277-ПП</w:t>
        </w:r>
      </w:hyperlink>
      <w:r>
        <w:t xml:space="preserve">, от 04.07.2013 </w:t>
      </w:r>
      <w:hyperlink r:id="rId13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14" w:history="1">
        <w:r>
          <w:rPr>
            <w:color w:val="0000FF"/>
          </w:rPr>
          <w:t>N 932-ПП</w:t>
        </w:r>
      </w:hyperlink>
      <w:r>
        <w:t>)</w:t>
      </w:r>
    </w:p>
    <w:p w:rsidR="00F02C9B" w:rsidRDefault="00F02C9B">
      <w:pPr>
        <w:pStyle w:val="ConsPlusNormal"/>
        <w:jc w:val="both"/>
      </w:pPr>
    </w:p>
    <w:p w:rsidR="00F02C9B" w:rsidRDefault="00F02C9B">
      <w:pPr>
        <w:pStyle w:val="ConsPlusNormal"/>
        <w:ind w:firstLine="540"/>
        <w:jc w:val="both"/>
      </w:pPr>
      <w:r>
        <w:t xml:space="preserve">Настоящее Положение определяет порядок установления назначения, выплаты и прекращения выплаты ежемесячной компенсационной выплаты лицам, усыновившим ребенка из числа детей-сирот и детей, оставшихся без попечения родителей, на территории города Москвы </w:t>
      </w:r>
      <w:r>
        <w:lastRenderedPageBreak/>
        <w:t>(далее - ежемесячная компенсационная выплата).</w:t>
      </w:r>
    </w:p>
    <w:p w:rsidR="00F02C9B" w:rsidRDefault="00F02C9B">
      <w:pPr>
        <w:pStyle w:val="ConsPlusNormal"/>
        <w:jc w:val="both"/>
      </w:pPr>
    </w:p>
    <w:p w:rsidR="00F02C9B" w:rsidRDefault="00F02C9B">
      <w:pPr>
        <w:pStyle w:val="ConsPlusNormal"/>
        <w:jc w:val="center"/>
        <w:outlineLvl w:val="1"/>
      </w:pPr>
      <w:r>
        <w:t>1. Общие положения</w:t>
      </w:r>
    </w:p>
    <w:p w:rsidR="00F02C9B" w:rsidRDefault="00F02C9B">
      <w:pPr>
        <w:pStyle w:val="ConsPlusNormal"/>
        <w:jc w:val="both"/>
      </w:pPr>
    </w:p>
    <w:p w:rsidR="00F02C9B" w:rsidRDefault="00F02C9B">
      <w:pPr>
        <w:pStyle w:val="ConsPlusNormal"/>
        <w:ind w:firstLine="540"/>
        <w:jc w:val="both"/>
      </w:pPr>
      <w:r>
        <w:t>1.1. Ежемесячная компенсационная выплата устанавливается лицам, постоянно проживающим на территории Российской Федерации, при усыновлении не ранее 1 января 2009 г. (дата вступления в силу решения суда об усыновлении) на территории города Москвы ребенка-сироты или ребенка, оставшегося без попечения родителей, при условии совместного проживания усыновителя с усыновленным ребенком.</w:t>
      </w:r>
    </w:p>
    <w:p w:rsidR="00F02C9B" w:rsidRDefault="00F02C9B">
      <w:pPr>
        <w:pStyle w:val="ConsPlusNormal"/>
        <w:ind w:firstLine="540"/>
        <w:jc w:val="both"/>
      </w:pPr>
      <w:r>
        <w:t>1.2. Ежемесячная компенсационная выплата устанавливается усыновителю (одному из супругов-усыновителей), имеющему регистрацию по месту жительства на территории Российской Федерации, - гражданину Российской Федерации, иностранному гражданину, лицу без гражданства, усыновившему ребенка в городе Москве из расположенных на территории Москвы организаций для детей-сирот и детей, оставшихся без попечения родителей, или других организаций, где содержался и воспитывался ребенок, а также ребенка, находившегося в городе Москве под опекой (попечительством) или в приемной семье, и проживающему совместно с усыновленным ребенком, независимо от места жительства на территории Российской Федерации, за исключением:</w:t>
      </w:r>
    </w:p>
    <w:p w:rsidR="00F02C9B" w:rsidRDefault="00F02C9B">
      <w:pPr>
        <w:pStyle w:val="ConsPlusNormal"/>
        <w:ind w:firstLine="540"/>
        <w:jc w:val="both"/>
      </w:pPr>
      <w:r>
        <w:t>а) лиц, усыновивших ребенка, не относящегося к числу детей-сирот и детей, оставшихся без попечения родителей (в том числе отчим или мачеха, усыновившие ребенка своего супруга);</w:t>
      </w:r>
    </w:p>
    <w:p w:rsidR="00F02C9B" w:rsidRDefault="00F02C9B">
      <w:pPr>
        <w:pStyle w:val="ConsPlusNormal"/>
        <w:ind w:firstLine="540"/>
        <w:jc w:val="both"/>
      </w:pPr>
      <w:r>
        <w:t>б) усыновителей, постоянно проживающих за пределами Российской Федерации;</w:t>
      </w:r>
    </w:p>
    <w:p w:rsidR="00F02C9B" w:rsidRDefault="00F02C9B">
      <w:pPr>
        <w:pStyle w:val="ConsPlusNormal"/>
        <w:ind w:firstLine="540"/>
        <w:jc w:val="both"/>
      </w:pPr>
      <w:r>
        <w:t>в) иностранных граждан и лиц без гражданства, не имеющих вида на жительство в Российской Федерации;</w:t>
      </w:r>
    </w:p>
    <w:p w:rsidR="00F02C9B" w:rsidRDefault="00F02C9B">
      <w:pPr>
        <w:pStyle w:val="ConsPlusNormal"/>
        <w:ind w:firstLine="540"/>
        <w:jc w:val="both"/>
      </w:pPr>
      <w:r>
        <w:t>г) усыновителей на детей, находящихся на полном государственном обеспечении;</w:t>
      </w:r>
    </w:p>
    <w:p w:rsidR="00F02C9B" w:rsidRDefault="00F02C9B">
      <w:pPr>
        <w:pStyle w:val="ConsPlusNormal"/>
        <w:ind w:firstLine="540"/>
        <w:jc w:val="both"/>
      </w:pPr>
      <w:r>
        <w:t>д) лиц, усыновивших ребенка до 1 января 2009 г.;</w:t>
      </w:r>
    </w:p>
    <w:p w:rsidR="00F02C9B" w:rsidRDefault="00F02C9B">
      <w:pPr>
        <w:pStyle w:val="ConsPlusNormal"/>
        <w:ind w:firstLine="540"/>
        <w:jc w:val="both"/>
      </w:pPr>
      <w:r>
        <w:t>е) усыновителей, получающих на данного ребенка ежемесячные выплаты в связи с усыновлением в соответствии с нормативными правовыми актами других субъектов Российской Федерации;</w:t>
      </w:r>
    </w:p>
    <w:p w:rsidR="00F02C9B" w:rsidRDefault="00F02C9B">
      <w:pPr>
        <w:pStyle w:val="ConsPlusNormal"/>
        <w:ind w:firstLine="540"/>
        <w:jc w:val="both"/>
      </w:pPr>
      <w:r>
        <w:t>ж) лиц, усыновивших ребенка в другом субъекте Российской Федерации или за пределами Российской Федерации;</w:t>
      </w:r>
    </w:p>
    <w:p w:rsidR="00F02C9B" w:rsidRDefault="00F02C9B">
      <w:pPr>
        <w:pStyle w:val="ConsPlusNormal"/>
        <w:ind w:firstLine="540"/>
        <w:jc w:val="both"/>
      </w:pPr>
      <w:r>
        <w:t>з) усыновителей, не проживающих совместно с ребенком.</w:t>
      </w:r>
    </w:p>
    <w:p w:rsidR="00F02C9B" w:rsidRDefault="00F02C9B">
      <w:pPr>
        <w:pStyle w:val="ConsPlusNormal"/>
        <w:ind w:firstLine="540"/>
        <w:jc w:val="both"/>
      </w:pPr>
      <w:r>
        <w:t>1.3. Ежемесячная компенсационная выплата устанавливается на каждого усыновленного ребенка, не достигшего возраста 18 лет, независимо от других видов выплат, установленных на данного ребенка в соответствии с законодательством Российской Федерации и правовыми актами города Москвы, за исключением выплаты денежных средств на содержание ребенка, находящегося под опекой (попечительством) или в приемной семье.</w:t>
      </w:r>
    </w:p>
    <w:p w:rsidR="00F02C9B" w:rsidRDefault="00F02C9B">
      <w:pPr>
        <w:pStyle w:val="ConsPlusNormal"/>
        <w:ind w:firstLine="540"/>
        <w:jc w:val="both"/>
      </w:pPr>
      <w:r>
        <w:t xml:space="preserve">1.4. </w:t>
      </w:r>
      <w:hyperlink r:id="rId15" w:history="1">
        <w:r>
          <w:rPr>
            <w:color w:val="0000FF"/>
          </w:rPr>
          <w:t>Размер</w:t>
        </w:r>
      </w:hyperlink>
      <w:r>
        <w:t xml:space="preserve"> ежемесячной компенсационной выплаты устанавливается Правительством Москвы.</w:t>
      </w:r>
    </w:p>
    <w:p w:rsidR="00F02C9B" w:rsidRDefault="00F02C9B">
      <w:pPr>
        <w:pStyle w:val="ConsPlusNormal"/>
        <w:ind w:firstLine="540"/>
        <w:jc w:val="both"/>
      </w:pPr>
      <w:r>
        <w:t>1.5. Уполномоченный орган в сфере организации и деятельности по опеке, попечительству и патронажу (далее - уполномоченный орган в сфере опеки, попечительства и патронажа), на территории которого было произведено усыновление ребенка (далее - по месту усыновления ребенка), информирует усыновителей об условиях назначения ежемесячной компенсационной выплаты, порядке обращения за ней и требуемых документах.</w:t>
      </w:r>
    </w:p>
    <w:p w:rsidR="00F02C9B" w:rsidRDefault="00F02C9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F02C9B" w:rsidRDefault="00F02C9B">
      <w:pPr>
        <w:pStyle w:val="ConsPlusNormal"/>
        <w:ind w:firstLine="540"/>
        <w:jc w:val="both"/>
      </w:pPr>
      <w:bookmarkStart w:id="1" w:name="P62"/>
      <w:bookmarkEnd w:id="1"/>
      <w:r>
        <w:t>1.6. Назначение и выплата ежемесячной компенсационной выплаты осуществляются управлением социальной защиты населения города Москвы (далее - управление социальной защиты населения) по месту жительства усыновителя в городе Москве, а усыновителям, проживающим за пределами территории города Москвы, - управлением социальной защиты населения по месту усыновления ребенка. Усыновителям, выехавшим на постоянное место жительства в другой субъект Российской Федерации после назначения ежемесячной компенсационной выплаты, ее выплату продолжает управление социальной защиты населения по последнему месту жительства в городе Москве.</w:t>
      </w:r>
    </w:p>
    <w:p w:rsidR="00F02C9B" w:rsidRDefault="00F02C9B">
      <w:pPr>
        <w:pStyle w:val="ConsPlusNormal"/>
        <w:jc w:val="both"/>
      </w:pPr>
      <w:r>
        <w:t xml:space="preserve">(в ред. постановлений Правительства Москвы от 04.07.2013 </w:t>
      </w:r>
      <w:hyperlink r:id="rId17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18" w:history="1">
        <w:r>
          <w:rPr>
            <w:color w:val="0000FF"/>
          </w:rPr>
          <w:t>N 932-ПП</w:t>
        </w:r>
      </w:hyperlink>
      <w:r>
        <w:t>)</w:t>
      </w:r>
    </w:p>
    <w:p w:rsidR="00F02C9B" w:rsidRDefault="00F02C9B">
      <w:pPr>
        <w:pStyle w:val="ConsPlusNormal"/>
        <w:ind w:firstLine="540"/>
        <w:jc w:val="both"/>
      </w:pPr>
      <w:r>
        <w:t xml:space="preserve">1.7. Лица, которым в связи с выполнением должностных обязанностей при назначении и </w:t>
      </w:r>
      <w:r>
        <w:lastRenderedPageBreak/>
        <w:t>выплате ежемесячной компенсационной выплаты стало известно об усыновлении, обязаны соблюдать конфиденциальность информации о личных данных усыновителя (усыновителей) и ребенка, а также сохранять тайну усыновления.</w:t>
      </w:r>
    </w:p>
    <w:p w:rsidR="00F02C9B" w:rsidRDefault="00F02C9B">
      <w:pPr>
        <w:pStyle w:val="ConsPlusNormal"/>
        <w:jc w:val="both"/>
      </w:pPr>
    </w:p>
    <w:p w:rsidR="00F02C9B" w:rsidRDefault="00F02C9B">
      <w:pPr>
        <w:pStyle w:val="ConsPlusNormal"/>
        <w:jc w:val="center"/>
        <w:outlineLvl w:val="1"/>
      </w:pPr>
      <w:r>
        <w:t>2. Документы, необходимые для назначения ежемесячной</w:t>
      </w:r>
    </w:p>
    <w:p w:rsidR="00F02C9B" w:rsidRDefault="00F02C9B">
      <w:pPr>
        <w:pStyle w:val="ConsPlusNormal"/>
        <w:jc w:val="center"/>
      </w:pPr>
      <w:r>
        <w:t>компенсационной выплаты</w:t>
      </w:r>
    </w:p>
    <w:p w:rsidR="00F02C9B" w:rsidRDefault="00F02C9B">
      <w:pPr>
        <w:pStyle w:val="ConsPlusNormal"/>
        <w:jc w:val="both"/>
      </w:pPr>
    </w:p>
    <w:p w:rsidR="00F02C9B" w:rsidRDefault="00F02C9B">
      <w:pPr>
        <w:pStyle w:val="ConsPlusNormal"/>
        <w:ind w:firstLine="540"/>
        <w:jc w:val="both"/>
      </w:pPr>
      <w:r>
        <w:t>2.1. Ежемесячная компенсационная выплата назначается на основании письменного заявления усыновителя и следующих документов:</w:t>
      </w:r>
    </w:p>
    <w:p w:rsidR="00F02C9B" w:rsidRDefault="00F02C9B">
      <w:pPr>
        <w:pStyle w:val="ConsPlusNormal"/>
        <w:ind w:firstLine="540"/>
        <w:jc w:val="both"/>
      </w:pPr>
      <w:bookmarkStart w:id="2" w:name="P70"/>
      <w:bookmarkEnd w:id="2"/>
      <w:r>
        <w:t>а) паспорта, вида на жительство или иных документов, предусмотренных федеральным законом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гражданства;</w:t>
      </w:r>
    </w:p>
    <w:p w:rsidR="00F02C9B" w:rsidRDefault="00F02C9B">
      <w:pPr>
        <w:pStyle w:val="ConsPlusNormal"/>
        <w:ind w:firstLine="540"/>
        <w:jc w:val="both"/>
      </w:pPr>
      <w:r>
        <w:t>б) паспорта супруга усыновителя (при усыновлении ребенка обоими супругами);</w:t>
      </w:r>
    </w:p>
    <w:p w:rsidR="00F02C9B" w:rsidRDefault="00F02C9B">
      <w:pPr>
        <w:pStyle w:val="ConsPlusNormal"/>
        <w:ind w:firstLine="540"/>
        <w:jc w:val="both"/>
      </w:pPr>
      <w:r>
        <w:t>в) свидетельства о рождении ребенка;</w:t>
      </w:r>
    </w:p>
    <w:p w:rsidR="00F02C9B" w:rsidRDefault="00F02C9B">
      <w:pPr>
        <w:pStyle w:val="ConsPlusNormal"/>
        <w:ind w:firstLine="540"/>
        <w:jc w:val="both"/>
      </w:pPr>
      <w:r>
        <w:t>г) решения суда об усыновлении, вступившего в силу;</w:t>
      </w:r>
    </w:p>
    <w:p w:rsidR="00F02C9B" w:rsidRDefault="00F02C9B">
      <w:pPr>
        <w:pStyle w:val="ConsPlusNormal"/>
        <w:ind w:firstLine="540"/>
        <w:jc w:val="both"/>
      </w:pPr>
      <w:bookmarkStart w:id="3" w:name="P74"/>
      <w:bookmarkEnd w:id="3"/>
      <w:r>
        <w:t>д) свидетельства об усыновлении ребенка;</w:t>
      </w:r>
    </w:p>
    <w:p w:rsidR="00F02C9B" w:rsidRDefault="00F02C9B">
      <w:pPr>
        <w:pStyle w:val="ConsPlusNormal"/>
        <w:ind w:firstLine="540"/>
        <w:jc w:val="both"/>
      </w:pPr>
      <w:r>
        <w:t>е) единого жилищного документа либо справки жилищных организаций или уполномоченного органа в сфере опеки, попечительства и патронажа, подтверждающей место жительства ребенка с усыновителем;</w:t>
      </w:r>
    </w:p>
    <w:p w:rsidR="00F02C9B" w:rsidRDefault="00F02C9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F02C9B" w:rsidRDefault="00F02C9B">
      <w:pPr>
        <w:pStyle w:val="ConsPlusNormal"/>
        <w:ind w:firstLine="540"/>
        <w:jc w:val="both"/>
      </w:pPr>
      <w:bookmarkStart w:id="4" w:name="P77"/>
      <w:bookmarkEnd w:id="4"/>
      <w:r>
        <w:t>ж) копии документа, содержащего информацию о реквизитах кредитной организации и номере счета усыновителя, для перечисления ежемесячной компенсационной выплаты;</w:t>
      </w:r>
    </w:p>
    <w:p w:rsidR="00F02C9B" w:rsidRDefault="00F02C9B">
      <w:pPr>
        <w:pStyle w:val="ConsPlusNormal"/>
        <w:jc w:val="both"/>
      </w:pPr>
      <w:r>
        <w:t xml:space="preserve">(подп. "ж"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06.04.2010 N 277-ПП)</w:t>
      </w:r>
    </w:p>
    <w:p w:rsidR="00F02C9B" w:rsidRDefault="00F02C9B">
      <w:pPr>
        <w:pStyle w:val="ConsPlusNormal"/>
        <w:ind w:firstLine="540"/>
        <w:jc w:val="both"/>
      </w:pPr>
      <w:bookmarkStart w:id="5" w:name="P79"/>
      <w:bookmarkEnd w:id="5"/>
      <w:r>
        <w:t>з) документа, подтверждающего дату прекращения нахождения ребенка на полном государственном обеспечении, дату прекращения выплаты денежных средств на содержание данного ребенка опекуну (попечителю), приемному родителю;</w:t>
      </w:r>
    </w:p>
    <w:p w:rsidR="00F02C9B" w:rsidRDefault="00F02C9B">
      <w:pPr>
        <w:pStyle w:val="ConsPlusNormal"/>
        <w:ind w:firstLine="540"/>
        <w:jc w:val="both"/>
      </w:pPr>
      <w:r>
        <w:t>и) справки управления социальной защиты населения по месту жительства супруга усыновителя о неполучении им ежемесячной компенсационной выплаты (при усыновлении ребенка обоими супругами).</w:t>
      </w:r>
    </w:p>
    <w:p w:rsidR="00F02C9B" w:rsidRDefault="00F02C9B">
      <w:pPr>
        <w:pStyle w:val="ConsPlusNormal"/>
        <w:ind w:firstLine="540"/>
        <w:jc w:val="both"/>
      </w:pPr>
      <w:r>
        <w:t>В том случае, если ранее заявителю или супругу заявителя была назначена ежемесячная выплата в связи с усыновлением данного ребенка в соответствии с нормативными правовыми актами других субъектов Российской Федерации, дополнительно прилагается справка органа опеки и попечительства или иного уполномоченного органа по месту жительства о прекращении указанной выплаты.</w:t>
      </w:r>
    </w:p>
    <w:p w:rsidR="00F02C9B" w:rsidRDefault="00F02C9B">
      <w:pPr>
        <w:pStyle w:val="ConsPlusNormal"/>
        <w:ind w:firstLine="540"/>
        <w:jc w:val="both"/>
      </w:pPr>
      <w:r>
        <w:t xml:space="preserve">2.2. Управлением социальной защиты населения заверяются копии документов, указанных в </w:t>
      </w:r>
      <w:hyperlink w:anchor="P70" w:history="1">
        <w:r>
          <w:rPr>
            <w:color w:val="0000FF"/>
          </w:rPr>
          <w:t>подпунктах "а"</w:t>
        </w:r>
      </w:hyperlink>
      <w:r>
        <w:t>-</w:t>
      </w:r>
      <w:hyperlink w:anchor="P74" w:history="1">
        <w:r>
          <w:rPr>
            <w:color w:val="0000FF"/>
          </w:rPr>
          <w:t>"д"</w:t>
        </w:r>
      </w:hyperlink>
      <w:r>
        <w:t xml:space="preserve">, </w:t>
      </w:r>
      <w:hyperlink w:anchor="P77" w:history="1">
        <w:r>
          <w:rPr>
            <w:color w:val="0000FF"/>
          </w:rPr>
          <w:t>"ж"</w:t>
        </w:r>
      </w:hyperlink>
      <w:r>
        <w:t xml:space="preserve">, </w:t>
      </w:r>
      <w:hyperlink w:anchor="P79" w:history="1">
        <w:r>
          <w:rPr>
            <w:color w:val="0000FF"/>
          </w:rPr>
          <w:t>"з" пункта 2.1</w:t>
        </w:r>
      </w:hyperlink>
      <w:r>
        <w:t xml:space="preserve"> настоящего Положения, и подлинники возвращаются заявителю.</w:t>
      </w:r>
    </w:p>
    <w:p w:rsidR="00F02C9B" w:rsidRDefault="00F02C9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F02C9B" w:rsidRDefault="00F02C9B">
      <w:pPr>
        <w:pStyle w:val="ConsPlusNormal"/>
        <w:ind w:firstLine="540"/>
        <w:jc w:val="both"/>
      </w:pPr>
      <w:r>
        <w:t>2.3. По желанию усыновителя управлением социальной защиты населения запрашиваются единый жилищный документ и справка управления социальной защиты населения города Москвы о неполучении ежемесячной компенсационной выплаты другим усыновителем.</w:t>
      </w:r>
    </w:p>
    <w:p w:rsidR="00F02C9B" w:rsidRDefault="00F02C9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F02C9B" w:rsidRDefault="00F02C9B">
      <w:pPr>
        <w:pStyle w:val="ConsPlusNormal"/>
        <w:ind w:firstLine="540"/>
        <w:jc w:val="both"/>
      </w:pPr>
      <w:r>
        <w:t>2.4. Форма заявления о назначении ежемесячной компенсационной выплаты утверждается Департаментом труда и социальной защиты населения города Москвы.</w:t>
      </w:r>
    </w:p>
    <w:p w:rsidR="00F02C9B" w:rsidRDefault="00F02C9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F02C9B" w:rsidRDefault="00F02C9B">
      <w:pPr>
        <w:pStyle w:val="ConsPlusNormal"/>
        <w:jc w:val="both"/>
      </w:pPr>
    </w:p>
    <w:p w:rsidR="00F02C9B" w:rsidRDefault="00F02C9B">
      <w:pPr>
        <w:pStyle w:val="ConsPlusNormal"/>
        <w:jc w:val="center"/>
        <w:outlineLvl w:val="1"/>
      </w:pPr>
      <w:r>
        <w:t>3. Сроки назначения, прекращения и приостановления выплаты</w:t>
      </w:r>
    </w:p>
    <w:p w:rsidR="00F02C9B" w:rsidRDefault="00F02C9B">
      <w:pPr>
        <w:pStyle w:val="ConsPlusNormal"/>
        <w:jc w:val="center"/>
      </w:pPr>
      <w:r>
        <w:t>ежемесячной компенсационной выплаты</w:t>
      </w:r>
    </w:p>
    <w:p w:rsidR="00F02C9B" w:rsidRDefault="00F02C9B">
      <w:pPr>
        <w:pStyle w:val="ConsPlusNormal"/>
        <w:jc w:val="both"/>
      </w:pPr>
    </w:p>
    <w:p w:rsidR="00F02C9B" w:rsidRDefault="00F02C9B">
      <w:pPr>
        <w:pStyle w:val="ConsPlusNormal"/>
        <w:ind w:firstLine="540"/>
        <w:jc w:val="both"/>
      </w:pPr>
      <w:r>
        <w:t>3.1. Лицо, имеющее право на ежемесячную компенсационную выплату, может обратиться за ней в любое время до достижения усыновленным ребенком возраста 18 лет.</w:t>
      </w:r>
    </w:p>
    <w:p w:rsidR="00F02C9B" w:rsidRDefault="00F02C9B">
      <w:pPr>
        <w:pStyle w:val="ConsPlusNormal"/>
        <w:ind w:firstLine="540"/>
        <w:jc w:val="both"/>
      </w:pPr>
      <w:r>
        <w:t>Днем обращения за ежемесячной компенсационной выплатой считается день подачи заявления со всеми необходимыми документами (кроме запрашиваемых управлением социальной защиты населения).</w:t>
      </w:r>
    </w:p>
    <w:p w:rsidR="00F02C9B" w:rsidRDefault="00F02C9B">
      <w:pPr>
        <w:pStyle w:val="ConsPlusNormal"/>
        <w:ind w:firstLine="540"/>
        <w:jc w:val="both"/>
      </w:pPr>
      <w:r>
        <w:lastRenderedPageBreak/>
        <w:t>3.2. Ежемесячная компенсационная выплата назначается с месяца усыновления ребенка, но не ранее 1 января 2009 г., при условии обращения за ней в течение 12 месяцев с даты усыновления (даты вступления в силу решения суда об усыновлении) по месяц достижения ребенком возраста 18 лет (включительно).</w:t>
      </w:r>
    </w:p>
    <w:p w:rsidR="00F02C9B" w:rsidRDefault="00F02C9B">
      <w:pPr>
        <w:pStyle w:val="ConsPlusNormal"/>
        <w:ind w:firstLine="540"/>
        <w:jc w:val="both"/>
      </w:pPr>
      <w:r>
        <w:t>При обращении за ежемесячной компенсационной выплатой по истечении 12 месяцев после усыновления она назначается за 12 предшествующих месяцев (не считая месяца обращения).</w:t>
      </w:r>
    </w:p>
    <w:p w:rsidR="00F02C9B" w:rsidRDefault="00F02C9B">
      <w:pPr>
        <w:pStyle w:val="ConsPlusNormal"/>
        <w:ind w:firstLine="540"/>
        <w:jc w:val="both"/>
      </w:pPr>
      <w:r>
        <w:t>На ребенка, находившегося на полном государственном обеспечении, ежемесячная компенсационная выплата назначается не ранее чем с месяца, следующего за месяцем прекращения нахождения на полном государственном обеспечении.</w:t>
      </w:r>
    </w:p>
    <w:p w:rsidR="00F02C9B" w:rsidRDefault="00F02C9B">
      <w:pPr>
        <w:pStyle w:val="ConsPlusNormal"/>
        <w:ind w:firstLine="540"/>
        <w:jc w:val="both"/>
      </w:pPr>
      <w:r>
        <w:t>На ребенка, находившегося под опекой (попечительством) либо в приемной семье, ежемесячная компенсационная выплата назначается не ранее чем с месяца, следующего за месяцем прекращения выплаты денежных средств на содержание данного ребенка опекуну (попечителю, приемному родителю).</w:t>
      </w:r>
    </w:p>
    <w:p w:rsidR="00F02C9B" w:rsidRDefault="00F02C9B">
      <w:pPr>
        <w:pStyle w:val="ConsPlusNormal"/>
        <w:ind w:firstLine="540"/>
        <w:jc w:val="both"/>
      </w:pPr>
      <w:r>
        <w:t>На ребенка, в связи с усыновлением которого одному из усыновителей назначались ежемесячные выплаты в соответствии с нормативными правовыми актами других субъектов Российской Федерации, ежемесячная компенсационная выплата назначается не ранее чем с месяца прекращения соответствующих выплат в другом субъекте Российской Федерации.</w:t>
      </w:r>
    </w:p>
    <w:p w:rsidR="00F02C9B" w:rsidRDefault="00F02C9B">
      <w:pPr>
        <w:pStyle w:val="ConsPlusNormal"/>
        <w:ind w:firstLine="540"/>
        <w:jc w:val="both"/>
      </w:pPr>
      <w:bookmarkStart w:id="6" w:name="P99"/>
      <w:bookmarkEnd w:id="6"/>
      <w:r>
        <w:t>3.3. Выплата ежемесячной компенсационной выплаты прекращается досрочно, ранее достижения ребенком возраста 18 лет, в случаях:</w:t>
      </w:r>
    </w:p>
    <w:p w:rsidR="00F02C9B" w:rsidRDefault="00F02C9B">
      <w:pPr>
        <w:pStyle w:val="ConsPlusNormal"/>
        <w:ind w:firstLine="540"/>
        <w:jc w:val="both"/>
      </w:pPr>
      <w:bookmarkStart w:id="7" w:name="P100"/>
      <w:bookmarkEnd w:id="7"/>
      <w:r>
        <w:t>а) выезда усыновителя и (или) ребенка на постоянное место жительства за пределы Российской Федерации;</w:t>
      </w:r>
    </w:p>
    <w:p w:rsidR="00F02C9B" w:rsidRDefault="00F02C9B">
      <w:pPr>
        <w:pStyle w:val="ConsPlusNormal"/>
        <w:ind w:firstLine="540"/>
        <w:jc w:val="both"/>
      </w:pPr>
      <w:r>
        <w:t>б) истечения срока действия вида на жительство в Российской Федерации у иностранного гражданина или лица без гражданства;</w:t>
      </w:r>
    </w:p>
    <w:p w:rsidR="00F02C9B" w:rsidRDefault="00F02C9B">
      <w:pPr>
        <w:pStyle w:val="ConsPlusNormal"/>
        <w:ind w:firstLine="540"/>
        <w:jc w:val="both"/>
      </w:pPr>
      <w:r>
        <w:t>в) смерти усыновителя, признания его в судебном порядке умершим или безвестно отсутствующим;</w:t>
      </w:r>
    </w:p>
    <w:p w:rsidR="00F02C9B" w:rsidRDefault="00F02C9B">
      <w:pPr>
        <w:pStyle w:val="ConsPlusNormal"/>
        <w:ind w:firstLine="540"/>
        <w:jc w:val="both"/>
      </w:pPr>
      <w:r>
        <w:t>г) признания усыновителя недееспособным;</w:t>
      </w:r>
    </w:p>
    <w:p w:rsidR="00F02C9B" w:rsidRDefault="00F02C9B">
      <w:pPr>
        <w:pStyle w:val="ConsPlusNormal"/>
        <w:ind w:firstLine="540"/>
        <w:jc w:val="both"/>
      </w:pPr>
      <w:bookmarkStart w:id="8" w:name="P104"/>
      <w:bookmarkEnd w:id="8"/>
      <w:r>
        <w:t>д) вступления в законную силу приговора суда, которым усыновитель осужден к лишению свободы либо направлен на принудительное лечение в учреждение специализированного типа;</w:t>
      </w:r>
    </w:p>
    <w:p w:rsidR="00F02C9B" w:rsidRDefault="00F02C9B">
      <w:pPr>
        <w:pStyle w:val="ConsPlusNormal"/>
        <w:ind w:firstLine="540"/>
        <w:jc w:val="both"/>
      </w:pPr>
      <w:r>
        <w:t>е) вступления в законную силу приговора суда, которым усыновленный ребенок осужден к лишению свободы либо направлен на принудительное лечение в учреждение специализированного типа;</w:t>
      </w:r>
    </w:p>
    <w:p w:rsidR="00F02C9B" w:rsidRDefault="00F02C9B">
      <w:pPr>
        <w:pStyle w:val="ConsPlusNormal"/>
        <w:ind w:firstLine="540"/>
        <w:jc w:val="both"/>
      </w:pPr>
      <w:bookmarkStart w:id="9" w:name="P106"/>
      <w:bookmarkEnd w:id="9"/>
      <w:r>
        <w:t>ж) отмены усыновления;</w:t>
      </w:r>
    </w:p>
    <w:p w:rsidR="00F02C9B" w:rsidRDefault="00F02C9B">
      <w:pPr>
        <w:pStyle w:val="ConsPlusNormal"/>
        <w:ind w:firstLine="540"/>
        <w:jc w:val="both"/>
      </w:pPr>
      <w:r>
        <w:t>з) помещения усыновленного ребенка в организацию на полное государственное обеспечение;</w:t>
      </w:r>
    </w:p>
    <w:p w:rsidR="00F02C9B" w:rsidRDefault="00F02C9B">
      <w:pPr>
        <w:pStyle w:val="ConsPlusNormal"/>
        <w:ind w:firstLine="540"/>
        <w:jc w:val="both"/>
      </w:pPr>
      <w:r>
        <w:t>и) признания ребенка до достижения 18 лет полностью дееспособным;</w:t>
      </w:r>
    </w:p>
    <w:p w:rsidR="00F02C9B" w:rsidRDefault="00F02C9B">
      <w:pPr>
        <w:pStyle w:val="ConsPlusNormal"/>
        <w:ind w:firstLine="540"/>
        <w:jc w:val="both"/>
      </w:pPr>
      <w:bookmarkStart w:id="10" w:name="P109"/>
      <w:bookmarkEnd w:id="10"/>
      <w:r>
        <w:t>к) смерти усыновленного ребенка, признания его в судебном порядке умершим или безвестно отсутствующим;</w:t>
      </w:r>
    </w:p>
    <w:p w:rsidR="00F02C9B" w:rsidRDefault="00F02C9B">
      <w:pPr>
        <w:pStyle w:val="ConsPlusNormal"/>
        <w:ind w:firstLine="540"/>
        <w:jc w:val="both"/>
      </w:pPr>
      <w:bookmarkStart w:id="11" w:name="P110"/>
      <w:bookmarkEnd w:id="11"/>
      <w:r>
        <w:t>л) установления усыновителю или супругу усыновителя на данного ребенка ежемесячных выплат в связи с усыновлением в соответствии с законодательством других субъектов Российской Федерации;</w:t>
      </w:r>
    </w:p>
    <w:p w:rsidR="00F02C9B" w:rsidRDefault="00F02C9B">
      <w:pPr>
        <w:pStyle w:val="ConsPlusNormal"/>
        <w:ind w:firstLine="540"/>
        <w:jc w:val="both"/>
      </w:pPr>
      <w:bookmarkStart w:id="12" w:name="P111"/>
      <w:bookmarkEnd w:id="12"/>
      <w:r>
        <w:t>м) передачи ребенка под опеку (попечительство) или в приемную семью и назначения денежных средств на его содержание опекуну (попечителю), приемному родителю.</w:t>
      </w:r>
    </w:p>
    <w:p w:rsidR="00F02C9B" w:rsidRDefault="00F02C9B">
      <w:pPr>
        <w:pStyle w:val="ConsPlusNormal"/>
        <w:ind w:firstLine="540"/>
        <w:jc w:val="both"/>
      </w:pPr>
      <w:r>
        <w:t xml:space="preserve">3.4. По основаниям, указанным в </w:t>
      </w:r>
      <w:hyperlink w:anchor="P99" w:history="1">
        <w:r>
          <w:rPr>
            <w:color w:val="0000FF"/>
          </w:rPr>
          <w:t>пункте 3.3</w:t>
        </w:r>
      </w:hyperlink>
      <w:r>
        <w:t xml:space="preserve"> настоящего Положения, выплата ежемесячной компенсационной выплаты прекращается:</w:t>
      </w:r>
    </w:p>
    <w:p w:rsidR="00F02C9B" w:rsidRDefault="00F02C9B">
      <w:pPr>
        <w:pStyle w:val="ConsPlusNormal"/>
        <w:ind w:firstLine="540"/>
        <w:jc w:val="both"/>
      </w:pPr>
      <w:r>
        <w:t xml:space="preserve">а) при наступлении обстоятельств, указанных в </w:t>
      </w:r>
      <w:hyperlink w:anchor="P100" w:history="1">
        <w:r>
          <w:rPr>
            <w:color w:val="0000FF"/>
          </w:rPr>
          <w:t>подпунктах "а"</w:t>
        </w:r>
      </w:hyperlink>
      <w:r>
        <w:t>-</w:t>
      </w:r>
      <w:hyperlink w:anchor="P109" w:history="1">
        <w:r>
          <w:rPr>
            <w:color w:val="0000FF"/>
          </w:rPr>
          <w:t>"к" пункта 3.3</w:t>
        </w:r>
      </w:hyperlink>
      <w:r>
        <w:t xml:space="preserve"> настоящего Положения, - с месяца, следующего за месяцем, в котором наступили указанные обстоятельства;</w:t>
      </w:r>
    </w:p>
    <w:p w:rsidR="00F02C9B" w:rsidRDefault="00F02C9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F02C9B" w:rsidRDefault="00F02C9B">
      <w:pPr>
        <w:pStyle w:val="ConsPlusNormal"/>
        <w:ind w:firstLine="540"/>
        <w:jc w:val="both"/>
      </w:pPr>
      <w:r>
        <w:t xml:space="preserve">б) при наступлении обстоятельств, указанных в </w:t>
      </w:r>
      <w:hyperlink w:anchor="P110" w:history="1">
        <w:r>
          <w:rPr>
            <w:color w:val="0000FF"/>
          </w:rPr>
          <w:t>подпунктах "л"</w:t>
        </w:r>
      </w:hyperlink>
      <w:r>
        <w:t xml:space="preserve"> и </w:t>
      </w:r>
      <w:hyperlink w:anchor="P111" w:history="1">
        <w:r>
          <w:rPr>
            <w:color w:val="0000FF"/>
          </w:rPr>
          <w:t>"м" пункта 3.3</w:t>
        </w:r>
      </w:hyperlink>
      <w:r>
        <w:t xml:space="preserve"> настоящего Положения, - с месяца установления ежемесячной выплаты в связи с усыновлением в другом субъекте Российской Федерации либо назначения денежных средств на содержание данного ребенка опекуну (попечителю), приемному родителю.</w:t>
      </w:r>
    </w:p>
    <w:p w:rsidR="00F02C9B" w:rsidRDefault="00F02C9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F02C9B" w:rsidRDefault="00F02C9B">
      <w:pPr>
        <w:pStyle w:val="ConsPlusNormal"/>
        <w:ind w:firstLine="540"/>
        <w:jc w:val="both"/>
      </w:pPr>
      <w:r>
        <w:t xml:space="preserve">3.5. Если при досрочном прекращении выплаты ежемесячной компенсационной выплаты по </w:t>
      </w:r>
      <w:r>
        <w:lastRenderedPageBreak/>
        <w:t xml:space="preserve">основаниям, указанным в </w:t>
      </w:r>
      <w:hyperlink w:anchor="P100" w:history="1">
        <w:r>
          <w:rPr>
            <w:color w:val="0000FF"/>
          </w:rPr>
          <w:t>подпунктах "а"</w:t>
        </w:r>
      </w:hyperlink>
      <w:r>
        <w:t>-</w:t>
      </w:r>
      <w:hyperlink w:anchor="P104" w:history="1">
        <w:r>
          <w:rPr>
            <w:color w:val="0000FF"/>
          </w:rPr>
          <w:t>"д"</w:t>
        </w:r>
      </w:hyperlink>
      <w:r>
        <w:t xml:space="preserve"> и </w:t>
      </w:r>
      <w:hyperlink w:anchor="P106" w:history="1">
        <w:r>
          <w:rPr>
            <w:color w:val="0000FF"/>
          </w:rPr>
          <w:t>"ж" пункта 3.3 настоящего</w:t>
        </w:r>
      </w:hyperlink>
      <w:r>
        <w:t xml:space="preserve"> Положения, право на ежемесячную компенсационную выплату на данного ребенка имеет супруг усыновителя, она назначается ему на основании письменного заявления с месяца прекращения выплаты, но не более чем за 12 предшествующих месяцев.</w:t>
      </w:r>
    </w:p>
    <w:p w:rsidR="00F02C9B" w:rsidRDefault="00F02C9B">
      <w:pPr>
        <w:pStyle w:val="ConsPlusNormal"/>
        <w:ind w:firstLine="540"/>
        <w:jc w:val="both"/>
      </w:pPr>
      <w:r>
        <w:t>3.6. Усыновитель обязан информировать управление социальной защиты населения, которое осуществляет выплату ежемесячной компенсационной выплаты, об обстоятельствах, влекущих прекращение ее выплаты, и об изменении места жительства в срок не позднее 10 календарных дней со дня наступления этих обстоятельств.</w:t>
      </w:r>
    </w:p>
    <w:p w:rsidR="00F02C9B" w:rsidRDefault="00F02C9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F02C9B" w:rsidRDefault="00F02C9B">
      <w:pPr>
        <w:pStyle w:val="ConsPlusNormal"/>
        <w:ind w:firstLine="540"/>
        <w:jc w:val="both"/>
      </w:pPr>
      <w:r>
        <w:t>3.7. Ежегодно не позднее 1 декабря усыновитель представляет управлению социальной защиты населения, выплачивающему ежемесячную компенсационную выплату, документ, подтверждающий факт совместного проживания с усыновленным ребенком (единый жилищный документ или справку жилищных организаций либо уполномоченного органа в сфере опеки, попечительства и патронажа по месту жительства в городе Москве, либо органов опеки и попечительства по месту жительства в другом субъекте Российской Федерации), для принятия решения о продолжении выплаты ежемесячной компенсационной выплаты с 1 января следующего года.</w:t>
      </w:r>
    </w:p>
    <w:p w:rsidR="00F02C9B" w:rsidRDefault="00F02C9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F02C9B" w:rsidRDefault="00F02C9B">
      <w:pPr>
        <w:pStyle w:val="ConsPlusNormal"/>
        <w:ind w:firstLine="540"/>
        <w:jc w:val="both"/>
      </w:pPr>
      <w:r>
        <w:t>Если усыновителем не представлена в установленный срок справка о совместном проживании с усыновленным ребенком, то выплата ежемесячной компенсационной выплаты приостанавливается с 1 января следующего года. После поступления справки выплата возобновляется с даты приостановления, но не более чем за 12 предшествующих месяцев. Если в период приостановления выплаты возникли обстоятельства, влекущие ее прекращение, выплата за прошлое время производится до даты возникновения этих обстоятельств.</w:t>
      </w:r>
    </w:p>
    <w:p w:rsidR="00F02C9B" w:rsidRDefault="00F02C9B">
      <w:pPr>
        <w:pStyle w:val="ConsPlusNormal"/>
        <w:ind w:firstLine="540"/>
        <w:jc w:val="both"/>
      </w:pPr>
      <w:r>
        <w:t>По желанию усыновителя, проживающего в городе Москве, единый жилищный документ для принятия решения о продолжении выплаты ежемесячной компенсационной выплаты ежегодно запрашивает управление социальной защиты населения.</w:t>
      </w:r>
    </w:p>
    <w:p w:rsidR="00F02C9B" w:rsidRDefault="00F02C9B">
      <w:pPr>
        <w:pStyle w:val="ConsPlusNormal"/>
        <w:jc w:val="both"/>
      </w:pPr>
    </w:p>
    <w:p w:rsidR="00F02C9B" w:rsidRDefault="00F02C9B">
      <w:pPr>
        <w:pStyle w:val="ConsPlusNormal"/>
        <w:jc w:val="center"/>
        <w:outlineLvl w:val="1"/>
      </w:pPr>
      <w:r>
        <w:t>4. Назначение и выплата ежемесячной компенсационной выплаты</w:t>
      </w:r>
    </w:p>
    <w:p w:rsidR="00F02C9B" w:rsidRDefault="00F02C9B">
      <w:pPr>
        <w:pStyle w:val="ConsPlusNormal"/>
        <w:jc w:val="both"/>
      </w:pPr>
    </w:p>
    <w:p w:rsidR="00F02C9B" w:rsidRDefault="00F02C9B">
      <w:pPr>
        <w:pStyle w:val="ConsPlusNormal"/>
        <w:ind w:firstLine="540"/>
        <w:jc w:val="both"/>
      </w:pPr>
      <w:r>
        <w:t>4.1. Решение о назначении ежемесячной компенсационной выплаты либо об отказе в ее назначении принимается в срок не позднее 10 рабочих дней со дня поступления заявления со всеми необходимыми документами, а в случае запроса отдельных документов управлением социальной защиты населения - в срок не позднее 10 рабочих дней со дня поступления последнего документа.</w:t>
      </w:r>
    </w:p>
    <w:p w:rsidR="00F02C9B" w:rsidRDefault="00F02C9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F02C9B" w:rsidRDefault="00F02C9B">
      <w:pPr>
        <w:pStyle w:val="ConsPlusNormal"/>
        <w:ind w:firstLine="540"/>
        <w:jc w:val="both"/>
      </w:pPr>
      <w:r>
        <w:t>4.2. Основаниями для отказа в назначении ежемесячной компенсационной выплаты являются:</w:t>
      </w:r>
    </w:p>
    <w:p w:rsidR="00F02C9B" w:rsidRDefault="00F02C9B">
      <w:pPr>
        <w:pStyle w:val="ConsPlusNormal"/>
        <w:ind w:firstLine="540"/>
        <w:jc w:val="both"/>
      </w:pPr>
      <w:r>
        <w:t>а) усыновление ребенка, не относящегося к числу детей-сирот или детей, оставшихся без попечения родителей;</w:t>
      </w:r>
    </w:p>
    <w:p w:rsidR="00F02C9B" w:rsidRDefault="00F02C9B">
      <w:pPr>
        <w:pStyle w:val="ConsPlusNormal"/>
        <w:ind w:firstLine="540"/>
        <w:jc w:val="both"/>
      </w:pPr>
      <w:r>
        <w:t>б) усыновление ребенка за пределами города Москвы;</w:t>
      </w:r>
    </w:p>
    <w:p w:rsidR="00F02C9B" w:rsidRDefault="00F02C9B">
      <w:pPr>
        <w:pStyle w:val="ConsPlusNormal"/>
        <w:ind w:firstLine="540"/>
        <w:jc w:val="both"/>
      </w:pPr>
      <w:r>
        <w:t>в) отсутствие у усыновителя регистрации по месту жительства на территории Российской Федерации;</w:t>
      </w:r>
    </w:p>
    <w:p w:rsidR="00F02C9B" w:rsidRDefault="00F02C9B">
      <w:pPr>
        <w:pStyle w:val="ConsPlusNormal"/>
        <w:ind w:firstLine="540"/>
        <w:jc w:val="both"/>
      </w:pPr>
      <w:r>
        <w:t>г) отсутствие у иностранного гражданина или лица без гражданства вида на жительство в Российской Федерации;</w:t>
      </w:r>
    </w:p>
    <w:p w:rsidR="00F02C9B" w:rsidRDefault="00F02C9B">
      <w:pPr>
        <w:pStyle w:val="ConsPlusNormal"/>
        <w:ind w:firstLine="540"/>
        <w:jc w:val="both"/>
      </w:pPr>
      <w:r>
        <w:t>д) назначение ежемесячной компенсационной выплаты на данного ребенка супругу усыновителя;</w:t>
      </w:r>
    </w:p>
    <w:p w:rsidR="00F02C9B" w:rsidRDefault="00F02C9B">
      <w:pPr>
        <w:pStyle w:val="ConsPlusNormal"/>
        <w:ind w:firstLine="540"/>
        <w:jc w:val="both"/>
      </w:pPr>
      <w:r>
        <w:t>е) обращение за ежемесячной компенсационной выплатой после утраты права на нее;</w:t>
      </w:r>
    </w:p>
    <w:p w:rsidR="00F02C9B" w:rsidRDefault="00F02C9B">
      <w:pPr>
        <w:pStyle w:val="ConsPlusNormal"/>
        <w:ind w:firstLine="540"/>
        <w:jc w:val="both"/>
      </w:pPr>
      <w:r>
        <w:t>ж) нахождение усыновленного ребенка на полном государственном обеспечении;</w:t>
      </w:r>
    </w:p>
    <w:p w:rsidR="00F02C9B" w:rsidRDefault="00F02C9B">
      <w:pPr>
        <w:pStyle w:val="ConsPlusNormal"/>
        <w:ind w:firstLine="540"/>
        <w:jc w:val="both"/>
      </w:pPr>
      <w:r>
        <w:t>з) усыновление ребенка до 1 января 2009 г.;</w:t>
      </w:r>
    </w:p>
    <w:p w:rsidR="00F02C9B" w:rsidRDefault="00F02C9B">
      <w:pPr>
        <w:pStyle w:val="ConsPlusNormal"/>
        <w:ind w:firstLine="540"/>
        <w:jc w:val="both"/>
      </w:pPr>
      <w:r>
        <w:t>и) получение заявителем или супругом заявителя на данного ребенка ежемесячных выплат в связи с усыновлением в соответствии с нормативными правовыми актами других субъектов Российской Федерации;</w:t>
      </w:r>
    </w:p>
    <w:p w:rsidR="00F02C9B" w:rsidRDefault="00F02C9B">
      <w:pPr>
        <w:pStyle w:val="ConsPlusNormal"/>
        <w:ind w:firstLine="540"/>
        <w:jc w:val="both"/>
      </w:pPr>
      <w:r>
        <w:t>к) постоянное проживание усыновителя за пределами Российской Федерации;</w:t>
      </w:r>
    </w:p>
    <w:p w:rsidR="00F02C9B" w:rsidRDefault="00F02C9B">
      <w:pPr>
        <w:pStyle w:val="ConsPlusNormal"/>
        <w:ind w:firstLine="540"/>
        <w:jc w:val="both"/>
      </w:pPr>
      <w:r>
        <w:lastRenderedPageBreak/>
        <w:t>л) раздельное проживание усыновителя с усыновленным ребенком.</w:t>
      </w:r>
    </w:p>
    <w:p w:rsidR="00F02C9B" w:rsidRDefault="00F02C9B">
      <w:pPr>
        <w:pStyle w:val="ConsPlusNormal"/>
        <w:ind w:firstLine="540"/>
        <w:jc w:val="both"/>
      </w:pPr>
      <w:r>
        <w:t>4.3. Копия решения об отказе в назначении ежемесячной компенсационной выплаты выдается усыновителю или направляется ему способом, обеспечивающим подтверждение получения копии решения, в срок не позднее 5 рабочих дней со дня принятия решения.</w:t>
      </w:r>
    </w:p>
    <w:p w:rsidR="00F02C9B" w:rsidRDefault="00F02C9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F02C9B" w:rsidRDefault="00F02C9B">
      <w:pPr>
        <w:pStyle w:val="ConsPlusNormal"/>
        <w:ind w:firstLine="540"/>
        <w:jc w:val="both"/>
      </w:pPr>
      <w:r>
        <w:t>4.4. Решение об отказе в назначении ежемесячной компенсационной выплаты может быть обжаловано в Департаменте труда и социальной защиты населения города Москвы и (или) в суде.</w:t>
      </w:r>
    </w:p>
    <w:p w:rsidR="00F02C9B" w:rsidRDefault="00F02C9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F02C9B" w:rsidRDefault="00F02C9B">
      <w:pPr>
        <w:pStyle w:val="ConsPlusNormal"/>
        <w:ind w:firstLine="540"/>
        <w:jc w:val="both"/>
      </w:pPr>
      <w:r>
        <w:t>4.5. Выплата ежемесячной денежной компенсационной выплаты осуществляется за текущий месяц путем перечисления денежных средств на счет усыновителя, открытый в кредитной организации.</w:t>
      </w:r>
    </w:p>
    <w:p w:rsidR="00F02C9B" w:rsidRDefault="00F02C9B">
      <w:pPr>
        <w:pStyle w:val="ConsPlusNormal"/>
        <w:ind w:firstLine="540"/>
        <w:jc w:val="both"/>
      </w:pPr>
      <w:r>
        <w:t>4.6. Управление социальной защиты населения в срок не позднее 10 рабочих дней со дня принятия решения о назначении ежемесячной компенсационной выплаты направляет информацию о ее назначении уполномоченному органу в сфере опеки, попечительства и патронажа по месту жительства усыновителя с ребенком в городе Москве, а при проживании усыновителя в другом субъекте Российской Федерации - уполномоченному органу в сфере опеки, попечительства и патронажа в городе Москве по месту усыновления ребенка.</w:t>
      </w:r>
    </w:p>
    <w:p w:rsidR="00F02C9B" w:rsidRDefault="00F02C9B">
      <w:pPr>
        <w:pStyle w:val="ConsPlusNormal"/>
        <w:jc w:val="both"/>
      </w:pPr>
      <w:r>
        <w:t xml:space="preserve">(в ред. постановлений Правительства Москвы от 04.07.2013 </w:t>
      </w:r>
      <w:hyperlink r:id="rId31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32" w:history="1">
        <w:r>
          <w:rPr>
            <w:color w:val="0000FF"/>
          </w:rPr>
          <w:t>N 932-ПП</w:t>
        </w:r>
      </w:hyperlink>
      <w:r>
        <w:t>)</w:t>
      </w:r>
    </w:p>
    <w:p w:rsidR="00F02C9B" w:rsidRDefault="00F02C9B">
      <w:pPr>
        <w:pStyle w:val="ConsPlusNormal"/>
        <w:ind w:firstLine="540"/>
        <w:jc w:val="both"/>
      </w:pPr>
      <w:r>
        <w:t xml:space="preserve">4.7. При возникновении обстоятельств, являющихся в соответствии с </w:t>
      </w:r>
      <w:hyperlink w:anchor="P99" w:history="1">
        <w:r>
          <w:rPr>
            <w:color w:val="0000FF"/>
          </w:rPr>
          <w:t>пунктом 3.3</w:t>
        </w:r>
      </w:hyperlink>
      <w:r>
        <w:t xml:space="preserve"> настоящего Положения основанием для досрочного прекращения ежемесячной компенсационной выплаты, управление социальной защиты населения принимает решение о прекращении выплаты ежемесячной компенсационной выплаты в срок не позднее 5 рабочих дней со дня установления этих обстоятельств. Копия решения направляется уполномоченному органу в сфере опеки, попечительства и патронажа по месту жительства усыновителя с ребенком в городе Москве, а при проживании усыновителя в другом субъекте Российской Федерации - уполномоченному органу в сфере опеки, попечительства и патронажа в городе Москве по месту усыновления ребенка.</w:t>
      </w:r>
    </w:p>
    <w:p w:rsidR="00F02C9B" w:rsidRDefault="00F02C9B">
      <w:pPr>
        <w:pStyle w:val="ConsPlusNormal"/>
        <w:jc w:val="both"/>
      </w:pPr>
      <w:r>
        <w:t xml:space="preserve">(в ред. постановлений Правительства Москвы от 04.07.2013 </w:t>
      </w:r>
      <w:hyperlink r:id="rId33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34" w:history="1">
        <w:r>
          <w:rPr>
            <w:color w:val="0000FF"/>
          </w:rPr>
          <w:t>N 932-ПП</w:t>
        </w:r>
      </w:hyperlink>
      <w:r>
        <w:t>)</w:t>
      </w:r>
    </w:p>
    <w:p w:rsidR="00F02C9B" w:rsidRDefault="00F02C9B">
      <w:pPr>
        <w:pStyle w:val="ConsPlusNormal"/>
        <w:ind w:firstLine="540"/>
        <w:jc w:val="both"/>
      </w:pPr>
      <w:r>
        <w:t>В тех случаях, когда уполномоченному органу в сфере опеки, попечительства и патронажа стало известно о возникновении обстоятельств, влекущих досрочное прекращение выплаты ежемесячной компенсационной выплаты, он направляет данную информацию и копии подтверждающих документов управлению социальной защиты населения, производящему выплату ежемесячной компенсационной выплаты.</w:t>
      </w:r>
    </w:p>
    <w:p w:rsidR="00F02C9B" w:rsidRDefault="00F02C9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F02C9B" w:rsidRDefault="00F02C9B">
      <w:pPr>
        <w:pStyle w:val="ConsPlusNormal"/>
        <w:ind w:firstLine="540"/>
        <w:jc w:val="both"/>
      </w:pPr>
      <w:r>
        <w:t>4.8. Излишне выплаченные суммы ежемесячной компенсационной выплаты подлежат удержанию в случаях, если переплата произошла по вине усыновителя (представление заведомо недостоверных сведений либо документов, сокрытие данных, влияющих на право получения компенсации).</w:t>
      </w:r>
    </w:p>
    <w:p w:rsidR="00F02C9B" w:rsidRDefault="00F02C9B">
      <w:pPr>
        <w:pStyle w:val="ConsPlusNormal"/>
        <w:ind w:firstLine="540"/>
        <w:jc w:val="both"/>
      </w:pPr>
      <w:r>
        <w:t>Суммы, излишне выплаченные получателю по его вине, возмещаются им добровольно, а в случае спора - в судебном порядке.</w:t>
      </w:r>
    </w:p>
    <w:p w:rsidR="00F02C9B" w:rsidRDefault="00F02C9B">
      <w:pPr>
        <w:pStyle w:val="ConsPlusNormal"/>
        <w:ind w:firstLine="540"/>
        <w:jc w:val="both"/>
      </w:pPr>
      <w:r>
        <w:t>4.9. При изменении места жительства усыновителя с ребенком на территории города Москвы личное дело получателя ежемесячной компенсационной выплаты пересылается для продолжения выплаты в управление социальной защиты населения по новому месту жительства. После поступления личного дела и постановки на учет управление социальной защиты населения начинает выплату ежемесячной компенсационной выплаты с месяца, следующего за месяцем окончания выплаты по прежнему месту жительства. О начале выплаты управление социальной защиты населения информирует уполномоченный орган в сфере опеки, попечительства и патронажа по новому месту жительства усыновителя в городе Москве.</w:t>
      </w:r>
    </w:p>
    <w:p w:rsidR="00F02C9B" w:rsidRDefault="00F02C9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04.07.2013 N 437-ПП)</w:t>
      </w:r>
    </w:p>
    <w:p w:rsidR="00F02C9B" w:rsidRDefault="00F02C9B">
      <w:pPr>
        <w:pStyle w:val="ConsPlusNormal"/>
        <w:ind w:firstLine="540"/>
        <w:jc w:val="both"/>
      </w:pPr>
      <w:r>
        <w:t xml:space="preserve">4.10. При изменении места жительства усыновителя с ребенком в другом субъекте Российской Федерации выплата ежемесячной компенсационной выплаты осуществляется в соответствии с </w:t>
      </w:r>
      <w:hyperlink w:anchor="P62" w:history="1">
        <w:r>
          <w:rPr>
            <w:color w:val="0000FF"/>
          </w:rPr>
          <w:t>пунктом 1.6</w:t>
        </w:r>
      </w:hyperlink>
      <w:r>
        <w:t xml:space="preserve"> настоящего Положения.</w:t>
      </w:r>
    </w:p>
    <w:p w:rsidR="00F02C9B" w:rsidRDefault="00F02C9B">
      <w:pPr>
        <w:pStyle w:val="ConsPlusNormal"/>
        <w:jc w:val="both"/>
      </w:pPr>
    </w:p>
    <w:p w:rsidR="00F02C9B" w:rsidRDefault="00F02C9B">
      <w:pPr>
        <w:pStyle w:val="ConsPlusNormal"/>
        <w:jc w:val="center"/>
        <w:outlineLvl w:val="1"/>
      </w:pPr>
      <w:r>
        <w:t>5. Заключительные положения</w:t>
      </w:r>
    </w:p>
    <w:p w:rsidR="00F02C9B" w:rsidRDefault="00F02C9B">
      <w:pPr>
        <w:pStyle w:val="ConsPlusNormal"/>
        <w:jc w:val="both"/>
      </w:pPr>
    </w:p>
    <w:p w:rsidR="00F02C9B" w:rsidRDefault="00F02C9B">
      <w:pPr>
        <w:pStyle w:val="ConsPlusNormal"/>
        <w:ind w:firstLine="540"/>
        <w:jc w:val="both"/>
      </w:pPr>
      <w:r>
        <w:lastRenderedPageBreak/>
        <w:t>Вопросы, связанные с назначением и выплатой ежемесячной компенсационной выплаты, не урегулированные настоящим Положением, решаются Департаментом труда и социальной защиты населения города Москвы.</w:t>
      </w:r>
    </w:p>
    <w:p w:rsidR="00F02C9B" w:rsidRDefault="00F02C9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F02C9B" w:rsidRDefault="00F02C9B">
      <w:pPr>
        <w:pStyle w:val="ConsPlusNormal"/>
        <w:ind w:firstLine="540"/>
        <w:jc w:val="both"/>
      </w:pPr>
      <w:r>
        <w:t>Споры по поводу назначения и выплаты ежемесячной компенсационной выплаты между заявителем и управлением социальной защиты населения разрешаются Департаментом труда и социальной защиты населения города Москвы либо в судебном порядке.</w:t>
      </w:r>
    </w:p>
    <w:p w:rsidR="00F02C9B" w:rsidRDefault="00F02C9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F02C9B" w:rsidRDefault="00F02C9B">
      <w:pPr>
        <w:pStyle w:val="ConsPlusNormal"/>
        <w:jc w:val="both"/>
      </w:pPr>
    </w:p>
    <w:p w:rsidR="00F02C9B" w:rsidRDefault="00F02C9B">
      <w:pPr>
        <w:pStyle w:val="ConsPlusNormal"/>
        <w:jc w:val="both"/>
      </w:pPr>
    </w:p>
    <w:p w:rsidR="00F02C9B" w:rsidRDefault="00F02C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02D" w:rsidRDefault="005D302D">
      <w:bookmarkStart w:id="13" w:name="_GoBack"/>
      <w:bookmarkEnd w:id="13"/>
    </w:p>
    <w:sectPr w:rsidR="005D302D" w:rsidSect="003A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9B"/>
    <w:rsid w:val="005D302D"/>
    <w:rsid w:val="00F0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2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2C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2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2C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25FEC5EE070497FE6C0D038D4CBA9B040E4D8F8B2F584C5B334ECA72BDA03CA3D91A48B1BE5A6A0Ff4L5K" TargetMode="External"/><Relationship Id="rId18" Type="http://schemas.openxmlformats.org/officeDocument/2006/relationships/hyperlink" Target="consultantplus://offline/ref=9D25FEC5EE070497FE6C0D038D4CBA9B040E4C8F8C2B5E4C5B334ECA72BDA03CA3D91A48B1BE5A6904f4LAK" TargetMode="External"/><Relationship Id="rId26" Type="http://schemas.openxmlformats.org/officeDocument/2006/relationships/hyperlink" Target="consultantplus://offline/ref=9D25FEC5EE070497FE6C0D038D4CBA9B040E4C8F8C2B5E4C5B334ECA72BDA03CA3D91A48B1BE5A6905f4LDK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9D25FEC5EE070497FE6C0D038D4CBA9B040E4C8F8C2B5E4C5B334ECA72BDA03CA3D91A48B1BE5A6904f4LBK" TargetMode="External"/><Relationship Id="rId34" Type="http://schemas.openxmlformats.org/officeDocument/2006/relationships/hyperlink" Target="consultantplus://offline/ref=9D25FEC5EE070497FE6C0D038D4CBA9B040E4C8F8C2B5E4C5B334ECA72BDA03CA3D91A48B1BE5A6905f4L9K" TargetMode="External"/><Relationship Id="rId7" Type="http://schemas.openxmlformats.org/officeDocument/2006/relationships/hyperlink" Target="consultantplus://offline/ref=9D25FEC5EE070497FE6C0D038D4CBA9B040E4D8F8B2F584C5B334ECA72BDA03CA3D91A48B1BE5A6A0Ff4LAK" TargetMode="External"/><Relationship Id="rId12" Type="http://schemas.openxmlformats.org/officeDocument/2006/relationships/hyperlink" Target="consultantplus://offline/ref=9D25FEC5EE070497FE6C0D038D4CBA9B040E4C8F8C2C524C5B334ECA72BDA03CA3D91A48B1BE5A6A0Ef4LBK" TargetMode="External"/><Relationship Id="rId17" Type="http://schemas.openxmlformats.org/officeDocument/2006/relationships/hyperlink" Target="consultantplus://offline/ref=9D25FEC5EE070497FE6C0D038D4CBA9B040E4D8F8B2F584C5B334ECA72BDA03CA3D91A48B1BE5A6A08f4LCK" TargetMode="External"/><Relationship Id="rId25" Type="http://schemas.openxmlformats.org/officeDocument/2006/relationships/hyperlink" Target="consultantplus://offline/ref=9D25FEC5EE070497FE6C0D038D4CBA9B040E4C8F8C2B5E4C5B334ECA72BDA03CA3D91A48B1BE5A6905f4LCK" TargetMode="External"/><Relationship Id="rId33" Type="http://schemas.openxmlformats.org/officeDocument/2006/relationships/hyperlink" Target="consultantplus://offline/ref=9D25FEC5EE070497FE6C0D038D4CBA9B040E4D8F8B2F584C5B334ECA72BDA03CA3D91A48B1BE5A6A08f4LDK" TargetMode="External"/><Relationship Id="rId38" Type="http://schemas.openxmlformats.org/officeDocument/2006/relationships/hyperlink" Target="consultantplus://offline/ref=9D25FEC5EE070497FE6C0D038D4CBA9B040E4C8F8C2B5E4C5B334ECA72BDA03CA3D91A48B1BE5A6904f4L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25FEC5EE070497FE6C0D038D4CBA9B040E4D8F8B2F584C5B334ECA72BDA03CA3D91A48B1BE5A6A0Ff4L5K" TargetMode="External"/><Relationship Id="rId20" Type="http://schemas.openxmlformats.org/officeDocument/2006/relationships/hyperlink" Target="consultantplus://offline/ref=9D25FEC5EE070497FE6C0D038D4CBA9B040E4C8F8C2C524C5B334ECA72BDA03CA3D91A48B1BE5A6A0Ef4LBK" TargetMode="External"/><Relationship Id="rId29" Type="http://schemas.openxmlformats.org/officeDocument/2006/relationships/hyperlink" Target="consultantplus://offline/ref=9D25FEC5EE070497FE6C0D038D4CBA9B040E4C8F8C2B5E4C5B334ECA72BDA03CA3D91A48B1BE5A6905f4L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5FEC5EE070497FE6C0D038D4CBA9B040E4C8F8C2C524C5B334ECA72BDA03CA3D91A48B1BE5A6A0Ef4LBK" TargetMode="External"/><Relationship Id="rId11" Type="http://schemas.openxmlformats.org/officeDocument/2006/relationships/hyperlink" Target="consultantplus://offline/ref=9D25FEC5EE070497FE6C0D038D4CBA9B040E4C8F8C2B5E4C5B334ECA72BDA03CA3D91A48B1BE5A6904f4L9K" TargetMode="External"/><Relationship Id="rId24" Type="http://schemas.openxmlformats.org/officeDocument/2006/relationships/hyperlink" Target="consultantplus://offline/ref=9D25FEC5EE070497FE6C0D038D4CBA9B040E4C8F8C2B5E4C5B334ECA72BDA03CA3D91A48B1BE5A6904f4L5K" TargetMode="External"/><Relationship Id="rId32" Type="http://schemas.openxmlformats.org/officeDocument/2006/relationships/hyperlink" Target="consultantplus://offline/ref=9D25FEC5EE070497FE6C0D038D4CBA9B040E4C8F8C2B5E4C5B334ECA72BDA03CA3D91A48B1BE5A6905f4L8K" TargetMode="External"/><Relationship Id="rId37" Type="http://schemas.openxmlformats.org/officeDocument/2006/relationships/hyperlink" Target="consultantplus://offline/ref=9D25FEC5EE070497FE6C0D038D4CBA9B040E4C8F8C2B5E4C5B334ECA72BDA03CA3D91A48B1BE5A6904f4L4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D25FEC5EE070497FE6C0D038D4CBA9B040E4F8288295F4C5B334ECA72BDA03CA3D91A48B1BE5A6A09f4LAK" TargetMode="External"/><Relationship Id="rId23" Type="http://schemas.openxmlformats.org/officeDocument/2006/relationships/hyperlink" Target="consultantplus://offline/ref=9D25FEC5EE070497FE6C0D038D4CBA9B040E4C8F8C2B5E4C5B334ECA72BDA03CA3D91A48B1BE5A6904f4L4K" TargetMode="External"/><Relationship Id="rId28" Type="http://schemas.openxmlformats.org/officeDocument/2006/relationships/hyperlink" Target="consultantplus://offline/ref=9D25FEC5EE070497FE6C0D038D4CBA9B040E4C8F8C2B5E4C5B334ECA72BDA03CA3D91A48B1BE5A6905f4LEK" TargetMode="External"/><Relationship Id="rId36" Type="http://schemas.openxmlformats.org/officeDocument/2006/relationships/hyperlink" Target="consultantplus://offline/ref=9D25FEC5EE070497FE6C0D038D4CBA9B040E4D8F8B2F584C5B334ECA72BDA03CA3D91A48B1BE5A6A08f4LDK" TargetMode="External"/><Relationship Id="rId10" Type="http://schemas.openxmlformats.org/officeDocument/2006/relationships/hyperlink" Target="consultantplus://offline/ref=9D25FEC5EE070497FE6C0D038D4CBA9B040E4D8F8B2F584C5B334ECA72BDA03CA3D91A48B1BE5A6A0Ff4LBK" TargetMode="External"/><Relationship Id="rId19" Type="http://schemas.openxmlformats.org/officeDocument/2006/relationships/hyperlink" Target="consultantplus://offline/ref=9D25FEC5EE070497FE6C0D038D4CBA9B040E4D8F8B2F584C5B334ECA72BDA03CA3D91A48B1BE5A6A08f4LDK" TargetMode="External"/><Relationship Id="rId31" Type="http://schemas.openxmlformats.org/officeDocument/2006/relationships/hyperlink" Target="consultantplus://offline/ref=9D25FEC5EE070497FE6C0D038D4CBA9B040E4D8F8B2F584C5B334ECA72BDA03CA3D91A48B1BE5A6A08f4L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5FEC5EE070497FE6C0D038D4CBA9B040E4C8F8C2B5E4C5B334ECA72BDA03CA3D91A48B1BE5A6904f4L8K" TargetMode="External"/><Relationship Id="rId14" Type="http://schemas.openxmlformats.org/officeDocument/2006/relationships/hyperlink" Target="consultantplus://offline/ref=9D25FEC5EE070497FE6C0D038D4CBA9B040E4C8F8C2B5E4C5B334ECA72BDA03CA3D91A48B1BE5A6904f4LAK" TargetMode="External"/><Relationship Id="rId22" Type="http://schemas.openxmlformats.org/officeDocument/2006/relationships/hyperlink" Target="consultantplus://offline/ref=9D25FEC5EE070497FE6C0D038D4CBA9B040E4D8F8B2F584C5B334ECA72BDA03CA3D91A48B1BE5A6A08f4LEK" TargetMode="External"/><Relationship Id="rId27" Type="http://schemas.openxmlformats.org/officeDocument/2006/relationships/hyperlink" Target="consultantplus://offline/ref=9D25FEC5EE070497FE6C0D038D4CBA9B040E4D8F8B2F584C5B334ECA72BDA03CA3D91A48B1BE5A6A08f4LFK" TargetMode="External"/><Relationship Id="rId30" Type="http://schemas.openxmlformats.org/officeDocument/2006/relationships/hyperlink" Target="consultantplus://offline/ref=9D25FEC5EE070497FE6C0D038D4CBA9B040E4C8F8C2B5E4C5B334ECA72BDA03CA3D91A48B1BE5A6904f4L4K" TargetMode="External"/><Relationship Id="rId35" Type="http://schemas.openxmlformats.org/officeDocument/2006/relationships/hyperlink" Target="consultantplus://offline/ref=9D25FEC5EE070497FE6C0D038D4CBA9B040E4D8F8B2F584C5B334ECA72BDA03CA3D91A48B1BE5A6A08f4LDK" TargetMode="External"/><Relationship Id="rId8" Type="http://schemas.openxmlformats.org/officeDocument/2006/relationships/hyperlink" Target="consultantplus://offline/ref=9D25FEC5EE070497FE6C0D038D4CBA9B040E4C8F8C2B5E4C5B334ECA72BDA03CA3D91A48B1BE5A6904f4LF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Денис Николаевич</dc:creator>
  <cp:lastModifiedBy>Налетов Денис Николаевич</cp:lastModifiedBy>
  <cp:revision>1</cp:revision>
  <dcterms:created xsi:type="dcterms:W3CDTF">2017-01-16T10:11:00Z</dcterms:created>
  <dcterms:modified xsi:type="dcterms:W3CDTF">2017-01-16T10:11:00Z</dcterms:modified>
</cp:coreProperties>
</file>