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5F" w:rsidRDefault="00162A5F" w:rsidP="00162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120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ОМИНАЛЬНАЯ СТОИМОСТЬ</w:t>
      </w:r>
    </w:p>
    <w:p w:rsidR="00162A5F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>электронного социального сертификата</w:t>
      </w:r>
    </w:p>
    <w:p w:rsidR="00162A5F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 xml:space="preserve">на оказание адресной социальной помощи для приобретения </w:t>
      </w:r>
    </w:p>
    <w:p w:rsidR="00162A5F" w:rsidRPr="004E120B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>товаров длительного пользования</w:t>
      </w:r>
    </w:p>
    <w:p w:rsidR="00162A5F" w:rsidRPr="00903ABD" w:rsidRDefault="00162A5F" w:rsidP="00162A5F">
      <w:pPr>
        <w:ind w:right="-143"/>
        <w:rPr>
          <w:sz w:val="28"/>
          <w:szCs w:val="28"/>
        </w:rPr>
      </w:pPr>
    </w:p>
    <w:tbl>
      <w:tblPr>
        <w:tblStyle w:val="1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2216"/>
        <w:gridCol w:w="4345"/>
        <w:gridCol w:w="3361"/>
      </w:tblGrid>
      <w:tr w:rsidR="00162A5F" w:rsidRPr="00903ABD" w:rsidTr="00207759">
        <w:tc>
          <w:tcPr>
            <w:tcW w:w="568" w:type="dxa"/>
            <w:vAlign w:val="center"/>
          </w:tcPr>
          <w:p w:rsidR="00162A5F" w:rsidRPr="00F07F54" w:rsidRDefault="00162A5F" w:rsidP="00207759">
            <w:pPr>
              <w:pStyle w:val="10"/>
              <w:ind w:right="8"/>
              <w:jc w:val="center"/>
              <w:rPr>
                <w:b/>
                <w:sz w:val="24"/>
                <w:szCs w:val="24"/>
              </w:rPr>
            </w:pPr>
            <w:r w:rsidRPr="00F07F54">
              <w:rPr>
                <w:b/>
                <w:sz w:val="24"/>
                <w:szCs w:val="24"/>
              </w:rPr>
              <w:t>№</w:t>
            </w:r>
          </w:p>
          <w:p w:rsidR="00162A5F" w:rsidRPr="00F07F54" w:rsidRDefault="00162A5F" w:rsidP="00207759">
            <w:pPr>
              <w:ind w:right="8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</w:rPr>
              <w:t>п/п</w:t>
            </w:r>
          </w:p>
        </w:tc>
        <w:tc>
          <w:tcPr>
            <w:tcW w:w="2216" w:type="dxa"/>
            <w:vAlign w:val="center"/>
          </w:tcPr>
          <w:p w:rsidR="00162A5F" w:rsidRPr="00F07F54" w:rsidRDefault="00162A5F" w:rsidP="00207759">
            <w:pPr>
              <w:ind w:right="-143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Наименование товара длительного пользования</w:t>
            </w:r>
          </w:p>
        </w:tc>
        <w:tc>
          <w:tcPr>
            <w:tcW w:w="4345" w:type="dxa"/>
            <w:vAlign w:val="center"/>
          </w:tcPr>
          <w:p w:rsidR="00162A5F" w:rsidRPr="00F07F54" w:rsidRDefault="00162A5F" w:rsidP="002077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Минимальные технические характеристики товара длительного пользования</w:t>
            </w:r>
          </w:p>
        </w:tc>
        <w:tc>
          <w:tcPr>
            <w:tcW w:w="3361" w:type="dxa"/>
            <w:vAlign w:val="center"/>
          </w:tcPr>
          <w:p w:rsidR="00162A5F" w:rsidRDefault="00162A5F" w:rsidP="00207759">
            <w:pPr>
              <w:ind w:right="109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Номинальная стоимость электронного социального сертификата по каждому товару длительного пользования (включающая стоимость доставки и установки (подключения) товара)</w:t>
            </w:r>
          </w:p>
          <w:p w:rsidR="00162A5F" w:rsidRPr="00F07F54" w:rsidRDefault="00162A5F" w:rsidP="00207759">
            <w:pPr>
              <w:ind w:right="109"/>
              <w:jc w:val="center"/>
              <w:rPr>
                <w:color w:val="000000" w:themeColor="text1"/>
                <w:szCs w:val="20"/>
              </w:rPr>
            </w:pPr>
            <w:r w:rsidRPr="00F07F54">
              <w:rPr>
                <w:color w:val="000000" w:themeColor="text1"/>
                <w:szCs w:val="20"/>
              </w:rPr>
              <w:t>(руб.)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1.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Телевизор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Диагональ не менее 32 дюймов (80 см), разрешение экрана не менее 720 </w:t>
            </w:r>
            <w:r w:rsidRPr="00903ABD">
              <w:rPr>
                <w:color w:val="000000" w:themeColor="text1"/>
                <w:szCs w:val="20"/>
                <w:lang w:val="en-US"/>
              </w:rPr>
              <w:t>HD</w:t>
            </w:r>
            <w:r w:rsidRPr="00903ABD">
              <w:rPr>
                <w:color w:val="000000" w:themeColor="text1"/>
                <w:szCs w:val="20"/>
              </w:rPr>
              <w:t xml:space="preserve"> </w:t>
            </w:r>
            <w:r w:rsidRPr="00903ABD">
              <w:rPr>
                <w:color w:val="000000" w:themeColor="text1"/>
                <w:szCs w:val="20"/>
                <w:lang w:val="en-US"/>
              </w:rPr>
              <w:t>Ready</w:t>
            </w:r>
            <w:r w:rsidRPr="00903ABD">
              <w:rPr>
                <w:color w:val="000000" w:themeColor="text1"/>
                <w:szCs w:val="20"/>
              </w:rPr>
              <w:t>, формат экрана не менее 16:9, разрешение не менее 1366х768, контрастность не менее 1200:1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14 </w:t>
            </w:r>
            <w:r>
              <w:rPr>
                <w:color w:val="000000" w:themeColor="text1"/>
                <w:szCs w:val="20"/>
                <w:lang w:val="en-US"/>
              </w:rPr>
              <w:t>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2.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Холодильник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Класс энергопотребления А, общий объем не менее 250 л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21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3.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Стиральная машина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Автомат, загрузка (фронтальная) не менее 5 кг, наличие не менее 15 программ, класс энергопотребления А, класс эффективности стирки А, отжим не менее 1000 об/мин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31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4.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Ноутбук / планшет</w:t>
            </w:r>
          </w:p>
        </w:tc>
        <w:tc>
          <w:tcPr>
            <w:tcW w:w="4345" w:type="dxa"/>
          </w:tcPr>
          <w:p w:rsidR="00162A5F" w:rsidRPr="009073F7" w:rsidRDefault="00162A5F" w:rsidP="00207759">
            <w:pPr>
              <w:shd w:val="clear" w:color="auto" w:fill="FFFFFF"/>
              <w:jc w:val="both"/>
              <w:rPr>
                <w:color w:val="212121"/>
              </w:rPr>
            </w:pPr>
            <w:r w:rsidRPr="009073F7">
              <w:rPr>
                <w:color w:val="000000" w:themeColor="text1"/>
                <w:szCs w:val="20"/>
              </w:rPr>
              <w:t xml:space="preserve">Размер экрана не менее 15,6 дюймов, процессор Е-2/ Е-1/ А-4/ </w:t>
            </w:r>
            <w:r w:rsidRPr="009073F7">
              <w:rPr>
                <w:color w:val="000000" w:themeColor="text1"/>
                <w:szCs w:val="20"/>
                <w:lang w:val="en-US"/>
              </w:rPr>
              <w:t>Pentium</w:t>
            </w:r>
            <w:r w:rsidRPr="009073F7">
              <w:rPr>
                <w:color w:val="000000" w:themeColor="text1"/>
                <w:szCs w:val="20"/>
              </w:rPr>
              <w:t xml:space="preserve">, предустановленная операционная система / </w:t>
            </w:r>
            <w:r w:rsidRPr="009073F7">
              <w:rPr>
                <w:color w:val="212121"/>
              </w:rPr>
              <w:t>размер экрана не менее 10 дюймов, объем оперативной памяти не менее 3 Гб, объем встроенной памяти не менее 32 Гб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25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5.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Газовая плита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Количество конфорок – 4, предназначена для работы на природном газе номинальным давлением 1274 и 1960 Па или на сжиженном газе номинальным давлением 2940 Па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15 0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6.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Электрическая </w:t>
            </w:r>
          </w:p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плита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Плита должна иметь электрическую варочную панель и электрическую духовку, количество конфорок – 4</w:t>
            </w:r>
          </w:p>
        </w:tc>
        <w:tc>
          <w:tcPr>
            <w:tcW w:w="3361" w:type="dxa"/>
          </w:tcPr>
          <w:p w:rsidR="00162A5F" w:rsidRPr="00496677" w:rsidRDefault="00162A5F" w:rsidP="00207759">
            <w:pPr>
              <w:ind w:right="-143"/>
              <w:jc w:val="center"/>
              <w:rPr>
                <w:color w:val="000000" w:themeColor="text1"/>
                <w:szCs w:val="20"/>
                <w:lang w:val="en-US"/>
              </w:rPr>
            </w:pPr>
            <w:r>
              <w:rPr>
                <w:color w:val="000000" w:themeColor="text1"/>
                <w:szCs w:val="20"/>
                <w:lang w:val="en-US"/>
              </w:rPr>
              <w:t>17 000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7.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Пылесос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Для сухой уборки, объем пылесборника не менее 2 л, мощность не менее 2000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5 5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8.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2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Микроволновая </w:t>
            </w:r>
          </w:p>
          <w:p w:rsidR="00162A5F" w:rsidRPr="00903ABD" w:rsidRDefault="00162A5F" w:rsidP="00207759">
            <w:pPr>
              <w:ind w:right="-142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печь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Объем не менее 15 л, мощность не менее 700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6 5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9.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Электрический чайник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Объем не менее 1,7 л, мощность не менее 2000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2 0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</w:tbl>
    <w:p w:rsidR="00070DB4" w:rsidRPr="006920B4" w:rsidRDefault="00070DB4">
      <w:pPr>
        <w:contextualSpacing/>
        <w:rPr>
          <w:sz w:val="20"/>
          <w:szCs w:val="20"/>
        </w:rPr>
      </w:pPr>
    </w:p>
    <w:sectPr w:rsidR="00070DB4" w:rsidRPr="006920B4" w:rsidSect="00C82D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85"/>
    <w:rsid w:val="00070DB4"/>
    <w:rsid w:val="00111FD4"/>
    <w:rsid w:val="00162A5F"/>
    <w:rsid w:val="0025770F"/>
    <w:rsid w:val="00344BA7"/>
    <w:rsid w:val="003A6E3F"/>
    <w:rsid w:val="003C085B"/>
    <w:rsid w:val="003D34E6"/>
    <w:rsid w:val="004149A8"/>
    <w:rsid w:val="00485015"/>
    <w:rsid w:val="004B0438"/>
    <w:rsid w:val="00654062"/>
    <w:rsid w:val="00661624"/>
    <w:rsid w:val="00684D2C"/>
    <w:rsid w:val="006920B4"/>
    <w:rsid w:val="006D0BA5"/>
    <w:rsid w:val="00702B59"/>
    <w:rsid w:val="00723BB5"/>
    <w:rsid w:val="00754B45"/>
    <w:rsid w:val="008509B1"/>
    <w:rsid w:val="009901C4"/>
    <w:rsid w:val="00A17927"/>
    <w:rsid w:val="00A7075E"/>
    <w:rsid w:val="00AF0DF1"/>
    <w:rsid w:val="00B25D71"/>
    <w:rsid w:val="00B34E48"/>
    <w:rsid w:val="00B511F0"/>
    <w:rsid w:val="00C82677"/>
    <w:rsid w:val="00C82D26"/>
    <w:rsid w:val="00E44667"/>
    <w:rsid w:val="00ED5D85"/>
    <w:rsid w:val="00F308E0"/>
    <w:rsid w:val="00F8119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2DA3-E36D-4C6C-9F12-76093B0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link w:val="11"/>
    <w:qFormat/>
    <w:rsid w:val="00162A5F"/>
    <w:pPr>
      <w:autoSpaceDE w:val="0"/>
      <w:autoSpaceDN w:val="0"/>
      <w:adjustRightInd w:val="0"/>
      <w:jc w:val="right"/>
    </w:pPr>
    <w:rPr>
      <w:sz w:val="28"/>
      <w:szCs w:val="28"/>
    </w:rPr>
  </w:style>
  <w:style w:type="character" w:customStyle="1" w:styleId="11">
    <w:name w:val="Стиль1 Знак"/>
    <w:link w:val="10"/>
    <w:rsid w:val="00162A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16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Кроткова Кристина Юрьевна</cp:lastModifiedBy>
  <cp:revision>4</cp:revision>
  <dcterms:created xsi:type="dcterms:W3CDTF">2022-12-29T12:38:00Z</dcterms:created>
  <dcterms:modified xsi:type="dcterms:W3CDTF">2023-01-10T11:29:00Z</dcterms:modified>
</cp:coreProperties>
</file>