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8" w:type="dxa"/>
        <w:tblBorders>
          <w:top w:val="single" w:sz="6" w:space="0" w:color="BFBEBE"/>
          <w:left w:val="single" w:sz="6" w:space="0" w:color="BFBEBE"/>
          <w:bottom w:val="single" w:sz="6" w:space="0" w:color="BFBEBE"/>
          <w:right w:val="single" w:sz="6" w:space="0" w:color="BFBEBE"/>
        </w:tblBorders>
        <w:shd w:val="clear" w:color="auto" w:fill="FFFFFF"/>
        <w:tblCellMar>
          <w:left w:w="0" w:type="dxa"/>
          <w:right w:w="0" w:type="dxa"/>
        </w:tblCellMar>
        <w:tblLook w:val="04A0" w:firstRow="1" w:lastRow="0" w:firstColumn="1" w:lastColumn="0" w:noHBand="0" w:noVBand="1"/>
      </w:tblPr>
      <w:tblGrid>
        <w:gridCol w:w="3674"/>
        <w:gridCol w:w="10924"/>
      </w:tblGrid>
      <w:tr w:rsidR="003460D1" w:rsidRPr="003460D1" w:rsidTr="003643CC">
        <w:trPr>
          <w:trHeight w:val="4390"/>
        </w:trPr>
        <w:tc>
          <w:tcPr>
            <w:tcW w:w="367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hideMark/>
          </w:tcPr>
          <w:p w:rsidR="003460D1" w:rsidRPr="003460D1" w:rsidRDefault="003460D1" w:rsidP="003460D1">
            <w:pPr>
              <w:spacing w:after="0" w:line="240" w:lineRule="auto"/>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Нормативные</w:t>
            </w:r>
          </w:p>
          <w:p w:rsidR="003460D1" w:rsidRPr="003460D1" w:rsidRDefault="003460D1" w:rsidP="003643CC">
            <w:pPr>
              <w:spacing w:after="0" w:line="240" w:lineRule="auto"/>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правовые акты</w:t>
            </w:r>
          </w:p>
        </w:tc>
        <w:tc>
          <w:tcPr>
            <w:tcW w:w="1092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vAlign w:val="bottom"/>
            <w:hideMark/>
          </w:tcPr>
          <w:p w:rsidR="003460D1" w:rsidRPr="003460D1" w:rsidRDefault="003460D1" w:rsidP="003460D1">
            <w:pPr>
              <w:spacing w:after="0" w:line="240" w:lineRule="auto"/>
              <w:ind w:firstLine="550"/>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1. Федеральный закон от 28 декабря 2017 г. № 418-ФЗ «О ежемесячных выплатах семьям, имеющим детей». </w:t>
            </w:r>
          </w:p>
          <w:p w:rsidR="003460D1" w:rsidRPr="003460D1" w:rsidRDefault="003460D1" w:rsidP="003460D1">
            <w:pPr>
              <w:spacing w:after="0" w:line="240" w:lineRule="auto"/>
              <w:ind w:firstLine="550"/>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2. Приказ Минтруда России 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3460D1" w:rsidRPr="003460D1" w:rsidRDefault="003460D1" w:rsidP="003643CC">
            <w:pPr>
              <w:spacing w:after="375" w:line="240" w:lineRule="auto"/>
              <w:ind w:firstLine="550"/>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3. Приказ Минтруда России от 4 февраля 2019 г. № 55н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w:t>
            </w:r>
            <w:r w:rsidR="003643CC">
              <w:rPr>
                <w:rFonts w:ascii="Times New Roman" w:eastAsia="Times New Roman" w:hAnsi="Times New Roman" w:cs="Times New Roman"/>
                <w:color w:val="000000"/>
                <w:sz w:val="28"/>
                <w:szCs w:val="28"/>
                <w:lang w:eastAsia="ru-RU"/>
              </w:rPr>
              <w:t>дением (усыновлением) ребенка».</w:t>
            </w:r>
            <w:bookmarkStart w:id="0" w:name="_GoBack"/>
            <w:bookmarkEnd w:id="0"/>
          </w:p>
        </w:tc>
      </w:tr>
      <w:tr w:rsidR="003460D1" w:rsidRPr="003460D1" w:rsidTr="003643CC">
        <w:trPr>
          <w:trHeight w:val="1271"/>
        </w:trPr>
        <w:tc>
          <w:tcPr>
            <w:tcW w:w="367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hideMark/>
          </w:tcPr>
          <w:p w:rsidR="003460D1" w:rsidRPr="003460D1" w:rsidRDefault="003460D1" w:rsidP="003460D1">
            <w:pPr>
              <w:spacing w:after="0" w:line="240" w:lineRule="auto"/>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Кто имеет право</w:t>
            </w:r>
          </w:p>
        </w:tc>
        <w:tc>
          <w:tcPr>
            <w:tcW w:w="1092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vAlign w:val="bottom"/>
            <w:hideMark/>
          </w:tcPr>
          <w:p w:rsidR="003460D1" w:rsidRPr="003460D1" w:rsidRDefault="003460D1" w:rsidP="003460D1">
            <w:pPr>
              <w:spacing w:after="0" w:line="240" w:lineRule="auto"/>
              <w:ind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 xml:space="preserve">Право имеют граждане Российской Федерации, постоянно проживающие на территории Российской Федерации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w:t>
            </w:r>
            <w:r w:rsidR="003643CC">
              <w:rPr>
                <w:rFonts w:ascii="Times New Roman" w:eastAsia="Times New Roman" w:hAnsi="Times New Roman" w:cs="Times New Roman"/>
                <w:color w:val="000000"/>
                <w:sz w:val="28"/>
                <w:szCs w:val="28"/>
                <w:lang w:eastAsia="ru-RU"/>
              </w:rPr>
              <w:t>2</w:t>
            </w:r>
            <w:r w:rsidRPr="003460D1">
              <w:rPr>
                <w:rFonts w:ascii="Times New Roman" w:eastAsia="Times New Roman" w:hAnsi="Times New Roman" w:cs="Times New Roman"/>
                <w:color w:val="000000"/>
                <w:sz w:val="28"/>
                <w:szCs w:val="28"/>
                <w:lang w:eastAsia="ru-RU"/>
              </w:rPr>
              <w:t xml:space="preserve">-кратную величину прожиточного минимума  трудоспособного населения, установленную в субъекте Российской Федерации за 2 квартал года, предшествующего году обращения за назначением указанной выплаты (в городе Москве </w:t>
            </w:r>
            <w:r w:rsidR="003643CC">
              <w:rPr>
                <w:rFonts w:ascii="Times New Roman" w:eastAsia="Times New Roman" w:hAnsi="Times New Roman" w:cs="Times New Roman"/>
                <w:color w:val="000000"/>
                <w:sz w:val="28"/>
                <w:szCs w:val="28"/>
                <w:lang w:eastAsia="ru-RU"/>
              </w:rPr>
              <w:t>–</w:t>
            </w:r>
            <w:r w:rsidRPr="003460D1">
              <w:rPr>
                <w:rFonts w:ascii="Times New Roman" w:eastAsia="Times New Roman" w:hAnsi="Times New Roman" w:cs="Times New Roman"/>
                <w:color w:val="000000"/>
                <w:sz w:val="28"/>
                <w:szCs w:val="28"/>
                <w:lang w:eastAsia="ru-RU"/>
              </w:rPr>
              <w:t> </w:t>
            </w:r>
            <w:r w:rsidR="003643CC">
              <w:rPr>
                <w:rFonts w:ascii="Times New Roman" w:eastAsia="Times New Roman" w:hAnsi="Times New Roman" w:cs="Times New Roman"/>
                <w:color w:val="000000"/>
                <w:sz w:val="28"/>
                <w:szCs w:val="28"/>
                <w:lang w:eastAsia="ru-RU"/>
              </w:rPr>
              <w:t>40 722</w:t>
            </w:r>
            <w:r w:rsidRPr="003460D1">
              <w:rPr>
                <w:rFonts w:ascii="Times New Roman" w:eastAsia="Times New Roman" w:hAnsi="Times New Roman" w:cs="Times New Roman"/>
                <w:color w:val="000000"/>
                <w:sz w:val="28"/>
                <w:szCs w:val="28"/>
                <w:lang w:eastAsia="ru-RU"/>
              </w:rPr>
              <w:t xml:space="preserve"> руб.), до достижения ребенком возраста </w:t>
            </w:r>
            <w:r w:rsidR="003643CC">
              <w:rPr>
                <w:rFonts w:ascii="Times New Roman" w:eastAsia="Times New Roman" w:hAnsi="Times New Roman" w:cs="Times New Roman"/>
                <w:color w:val="000000"/>
                <w:sz w:val="28"/>
                <w:szCs w:val="28"/>
                <w:lang w:eastAsia="ru-RU"/>
              </w:rPr>
              <w:t>3</w:t>
            </w:r>
            <w:r w:rsidRPr="003460D1">
              <w:rPr>
                <w:rFonts w:ascii="Times New Roman" w:eastAsia="Times New Roman" w:hAnsi="Times New Roman" w:cs="Times New Roman"/>
                <w:color w:val="000000"/>
                <w:sz w:val="28"/>
                <w:szCs w:val="28"/>
                <w:lang w:eastAsia="ru-RU"/>
              </w:rPr>
              <w:t xml:space="preserve"> лет.</w:t>
            </w:r>
          </w:p>
          <w:p w:rsidR="003460D1" w:rsidRDefault="003460D1" w:rsidP="003460D1">
            <w:pPr>
              <w:spacing w:after="0" w:line="240" w:lineRule="auto"/>
              <w:ind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Право на ежемесячную выплату имеют:</w:t>
            </w:r>
          </w:p>
          <w:p w:rsidR="003460D1" w:rsidRPr="003460D1" w:rsidRDefault="003460D1" w:rsidP="003460D1">
            <w:pPr>
              <w:spacing w:after="0" w:line="240" w:lineRule="auto"/>
              <w:ind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1) женщина, родившая (усыновившая) первого ребенка;</w:t>
            </w:r>
          </w:p>
          <w:p w:rsidR="003460D1" w:rsidRPr="003460D1" w:rsidRDefault="003460D1" w:rsidP="003460D1">
            <w:pPr>
              <w:spacing w:after="0" w:line="240" w:lineRule="auto"/>
              <w:ind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2) отец (усыновитель) в случае смерти женщины, родившей (усыновившей) ребенка, объявления ее умершей, лишения ее родительских прав или в случае отмены усыновления;</w:t>
            </w:r>
          </w:p>
          <w:p w:rsidR="003460D1" w:rsidRPr="003460D1" w:rsidRDefault="003460D1" w:rsidP="003643CC">
            <w:pPr>
              <w:spacing w:after="0" w:line="240" w:lineRule="auto"/>
              <w:ind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3) опекун ребенка, в случае смерти родителей (усыновителей), объявления их умершими, лишения их родительских прав или в случае отмены усыновления.</w:t>
            </w:r>
          </w:p>
        </w:tc>
      </w:tr>
      <w:tr w:rsidR="003460D1" w:rsidRPr="003460D1" w:rsidTr="003460D1">
        <w:tc>
          <w:tcPr>
            <w:tcW w:w="367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hideMark/>
          </w:tcPr>
          <w:p w:rsidR="003460D1" w:rsidRPr="003460D1" w:rsidRDefault="003460D1" w:rsidP="003460D1">
            <w:pPr>
              <w:spacing w:after="0" w:line="240" w:lineRule="auto"/>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Размер выплаты</w:t>
            </w:r>
          </w:p>
        </w:tc>
        <w:tc>
          <w:tcPr>
            <w:tcW w:w="1092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vAlign w:val="bottom"/>
            <w:hideMark/>
          </w:tcPr>
          <w:p w:rsidR="003460D1" w:rsidRDefault="003460D1" w:rsidP="003460D1">
            <w:pPr>
              <w:spacing w:after="0" w:line="240" w:lineRule="auto"/>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15 225 руб. (величина прожиточного минимума для детей, установленная в Москве за 2 кв. 2019 г.) – при обращении в 2020 году</w:t>
            </w:r>
          </w:p>
          <w:p w:rsidR="003460D1" w:rsidRPr="003460D1" w:rsidRDefault="003460D1" w:rsidP="003643C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15 450 руб. </w:t>
            </w:r>
            <w:r w:rsidRPr="003460D1">
              <w:rPr>
                <w:rFonts w:ascii="Times New Roman" w:eastAsia="Times New Roman" w:hAnsi="Times New Roman" w:cs="Times New Roman"/>
                <w:color w:val="000000"/>
                <w:sz w:val="28"/>
                <w:szCs w:val="28"/>
                <w:lang w:eastAsia="ru-RU"/>
              </w:rPr>
              <w:t>(величина прожиточного минимума для детей, установленная в Москве за 2 кв. 20</w:t>
            </w:r>
            <w:r>
              <w:rPr>
                <w:rFonts w:ascii="Times New Roman" w:eastAsia="Times New Roman" w:hAnsi="Times New Roman" w:cs="Times New Roman"/>
                <w:color w:val="000000"/>
                <w:sz w:val="28"/>
                <w:szCs w:val="28"/>
                <w:lang w:eastAsia="ru-RU"/>
              </w:rPr>
              <w:t>20</w:t>
            </w:r>
            <w:r w:rsidRPr="003460D1">
              <w:rPr>
                <w:rFonts w:ascii="Times New Roman" w:eastAsia="Times New Roman" w:hAnsi="Times New Roman" w:cs="Times New Roman"/>
                <w:color w:val="000000"/>
                <w:sz w:val="28"/>
                <w:szCs w:val="28"/>
                <w:lang w:eastAsia="ru-RU"/>
              </w:rPr>
              <w:t xml:space="preserve"> г.) – при обращении в 202</w:t>
            </w:r>
            <w:r>
              <w:rPr>
                <w:rFonts w:ascii="Times New Roman" w:eastAsia="Times New Roman" w:hAnsi="Times New Roman" w:cs="Times New Roman"/>
                <w:color w:val="000000"/>
                <w:sz w:val="28"/>
                <w:szCs w:val="28"/>
                <w:lang w:eastAsia="ru-RU"/>
              </w:rPr>
              <w:t>1</w:t>
            </w:r>
            <w:r w:rsidRPr="003460D1">
              <w:rPr>
                <w:rFonts w:ascii="Times New Roman" w:eastAsia="Times New Roman" w:hAnsi="Times New Roman" w:cs="Times New Roman"/>
                <w:color w:val="000000"/>
                <w:sz w:val="28"/>
                <w:szCs w:val="28"/>
                <w:lang w:eastAsia="ru-RU"/>
              </w:rPr>
              <w:t xml:space="preserve"> году</w:t>
            </w:r>
          </w:p>
        </w:tc>
      </w:tr>
      <w:tr w:rsidR="003460D1" w:rsidRPr="003460D1" w:rsidTr="003643CC">
        <w:trPr>
          <w:trHeight w:val="15"/>
        </w:trPr>
        <w:tc>
          <w:tcPr>
            <w:tcW w:w="367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hideMark/>
          </w:tcPr>
          <w:p w:rsidR="003460D1" w:rsidRPr="003460D1" w:rsidRDefault="003460D1" w:rsidP="003460D1">
            <w:pPr>
              <w:spacing w:after="0" w:line="240" w:lineRule="auto"/>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Куда обращаться</w:t>
            </w:r>
          </w:p>
        </w:tc>
        <w:tc>
          <w:tcPr>
            <w:tcW w:w="10924" w:type="dxa"/>
            <w:tcBorders>
              <w:top w:val="outset" w:sz="2" w:space="0" w:color="auto"/>
              <w:left w:val="outset" w:sz="2" w:space="0" w:color="auto"/>
              <w:bottom w:val="single" w:sz="6" w:space="0" w:color="BFBEBE"/>
              <w:right w:val="single" w:sz="6" w:space="0" w:color="BFBEBE"/>
            </w:tcBorders>
            <w:shd w:val="clear" w:color="auto" w:fill="FFFFFF"/>
            <w:tcMar>
              <w:top w:w="300" w:type="dxa"/>
              <w:left w:w="450" w:type="dxa"/>
              <w:bottom w:w="300" w:type="dxa"/>
              <w:right w:w="450" w:type="dxa"/>
            </w:tcMar>
            <w:hideMark/>
          </w:tcPr>
          <w:p w:rsidR="003460D1" w:rsidRPr="003460D1" w:rsidRDefault="003460D1" w:rsidP="003643CC">
            <w:pPr>
              <w:spacing w:after="375" w:line="240" w:lineRule="auto"/>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В многофункциональный центр предоставления государственных и муниципальных услуг</w:t>
            </w:r>
            <w:r w:rsidR="003643CC">
              <w:rPr>
                <w:rFonts w:ascii="Times New Roman" w:eastAsia="Times New Roman" w:hAnsi="Times New Roman" w:cs="Times New Roman"/>
                <w:color w:val="000000"/>
                <w:sz w:val="28"/>
                <w:szCs w:val="28"/>
                <w:lang w:eastAsia="ru-RU"/>
              </w:rPr>
              <w:t>.</w:t>
            </w:r>
          </w:p>
        </w:tc>
      </w:tr>
      <w:tr w:rsidR="003460D1" w:rsidRPr="003460D1" w:rsidTr="003643CC">
        <w:trPr>
          <w:trHeight w:val="2330"/>
        </w:trPr>
        <w:tc>
          <w:tcPr>
            <w:tcW w:w="3674" w:type="dxa"/>
            <w:tcBorders>
              <w:top w:val="outset" w:sz="2" w:space="0" w:color="auto"/>
              <w:left w:val="outset" w:sz="2" w:space="0" w:color="auto"/>
              <w:bottom w:val="outset" w:sz="2" w:space="0" w:color="auto"/>
              <w:right w:val="single" w:sz="6" w:space="0" w:color="BFBEBE"/>
            </w:tcBorders>
            <w:shd w:val="clear" w:color="auto" w:fill="FFFFFF"/>
            <w:tcMar>
              <w:top w:w="300" w:type="dxa"/>
              <w:left w:w="450" w:type="dxa"/>
              <w:bottom w:w="300" w:type="dxa"/>
              <w:right w:w="450" w:type="dxa"/>
            </w:tcMar>
            <w:hideMark/>
          </w:tcPr>
          <w:p w:rsidR="003460D1" w:rsidRPr="003460D1" w:rsidRDefault="003460D1" w:rsidP="003460D1">
            <w:pPr>
              <w:spacing w:after="0" w:line="240" w:lineRule="auto"/>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Расчет среднедушевого дохода семьи</w:t>
            </w:r>
          </w:p>
        </w:tc>
        <w:tc>
          <w:tcPr>
            <w:tcW w:w="10924" w:type="dxa"/>
            <w:tcBorders>
              <w:top w:val="outset" w:sz="2" w:space="0" w:color="auto"/>
              <w:left w:val="outset" w:sz="2" w:space="0" w:color="auto"/>
              <w:bottom w:val="outset" w:sz="2" w:space="0" w:color="auto"/>
              <w:right w:val="single" w:sz="6" w:space="0" w:color="BFBEBE"/>
            </w:tcBorders>
            <w:shd w:val="clear" w:color="auto" w:fill="FFFFFF"/>
            <w:tcMar>
              <w:top w:w="300" w:type="dxa"/>
              <w:left w:w="450" w:type="dxa"/>
              <w:bottom w:w="300" w:type="dxa"/>
              <w:right w:w="450" w:type="dxa"/>
            </w:tcMar>
            <w:hideMark/>
          </w:tcPr>
          <w:p w:rsidR="003460D1" w:rsidRPr="003460D1" w:rsidRDefault="003460D1" w:rsidP="003643CC">
            <w:pPr>
              <w:spacing w:after="0" w:line="240" w:lineRule="auto"/>
              <w:ind w:firstLine="408"/>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 Среднедушевой доход семьи при назначении ежемесячной выплаты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tc>
      </w:tr>
    </w:tbl>
    <w:p w:rsidR="00737B37" w:rsidRPr="003460D1" w:rsidRDefault="00737B37">
      <w:pPr>
        <w:rPr>
          <w:rFonts w:ascii="Times New Roman" w:eastAsia="Times New Roman" w:hAnsi="Times New Roman" w:cs="Times New Roman"/>
          <w:color w:val="000000"/>
          <w:sz w:val="28"/>
          <w:szCs w:val="28"/>
          <w:lang w:eastAsia="ru-RU"/>
        </w:rPr>
      </w:pPr>
    </w:p>
    <w:sectPr w:rsidR="00737B37" w:rsidRPr="003460D1" w:rsidSect="003643CC">
      <w:headerReference w:type="default" r:id="rId6"/>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D1" w:rsidRDefault="003460D1" w:rsidP="003460D1">
      <w:pPr>
        <w:spacing w:after="0" w:line="240" w:lineRule="auto"/>
      </w:pPr>
      <w:r>
        <w:separator/>
      </w:r>
    </w:p>
  </w:endnote>
  <w:endnote w:type="continuationSeparator" w:id="0">
    <w:p w:rsidR="003460D1" w:rsidRDefault="003460D1" w:rsidP="0034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 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D1" w:rsidRDefault="003460D1" w:rsidP="003460D1">
      <w:pPr>
        <w:spacing w:after="0" w:line="240" w:lineRule="auto"/>
      </w:pPr>
      <w:r>
        <w:separator/>
      </w:r>
    </w:p>
  </w:footnote>
  <w:footnote w:type="continuationSeparator" w:id="0">
    <w:p w:rsidR="003460D1" w:rsidRDefault="003460D1" w:rsidP="0034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D1" w:rsidRDefault="003460D1" w:rsidP="003643CC">
    <w:pPr>
      <w:spacing w:after="375" w:line="240" w:lineRule="auto"/>
      <w:jc w:val="center"/>
      <w:textAlignment w:val="baseline"/>
    </w:pPr>
    <w:r w:rsidRPr="003460D1">
      <w:rPr>
        <w:rFonts w:ascii="Times New Roman" w:eastAsia="Times New Roman" w:hAnsi="Times New Roman" w:cs="Times New Roman"/>
        <w:b/>
        <w:color w:val="000000"/>
        <w:sz w:val="28"/>
        <w:szCs w:val="28"/>
        <w:lang w:eastAsia="ru-RU"/>
      </w:rPr>
      <w:t>Ежемесячная выплата в связи с рождением (усыновлением) первого ребенка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1"/>
    <w:rsid w:val="0002674F"/>
    <w:rsid w:val="003460D1"/>
    <w:rsid w:val="003643CC"/>
    <w:rsid w:val="00737B37"/>
    <w:rsid w:val="00DC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3455"/>
  <w15:chartTrackingRefBased/>
  <w15:docId w15:val="{F9B03E2F-3A71-42F3-AE65-E239C7ED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0D1"/>
  </w:style>
  <w:style w:type="paragraph" w:styleId="a5">
    <w:name w:val="footer"/>
    <w:basedOn w:val="a"/>
    <w:link w:val="a6"/>
    <w:uiPriority w:val="99"/>
    <w:unhideWhenUsed/>
    <w:rsid w:val="003460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0D1"/>
  </w:style>
  <w:style w:type="paragraph" w:styleId="a7">
    <w:name w:val="Balloon Text"/>
    <w:basedOn w:val="a"/>
    <w:link w:val="a8"/>
    <w:uiPriority w:val="99"/>
    <w:semiHidden/>
    <w:unhideWhenUsed/>
    <w:rsid w:val="00364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4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Наталья Валентиновна</dc:creator>
  <cp:keywords/>
  <dc:description/>
  <cp:lastModifiedBy>Новикова Наталья Валентиновна</cp:lastModifiedBy>
  <cp:revision>2</cp:revision>
  <cp:lastPrinted>2020-12-30T14:04:00Z</cp:lastPrinted>
  <dcterms:created xsi:type="dcterms:W3CDTF">2020-12-30T17:47:00Z</dcterms:created>
  <dcterms:modified xsi:type="dcterms:W3CDTF">2020-12-30T17:47:00Z</dcterms:modified>
</cp:coreProperties>
</file>