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F1A94">
      <w:pPr>
        <w:pStyle w:val="ConsPlusNormal"/>
        <w:jc w:val="both"/>
        <w:outlineLvl w:val="0"/>
      </w:pPr>
    </w:p>
    <w:p w:rsidR="00000000" w:rsidRDefault="00CF1A94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CF1A94">
      <w:pPr>
        <w:pStyle w:val="ConsPlusTitle"/>
        <w:jc w:val="both"/>
      </w:pPr>
    </w:p>
    <w:p w:rsidR="00000000" w:rsidRDefault="00CF1A94">
      <w:pPr>
        <w:pStyle w:val="ConsPlusTitle"/>
        <w:jc w:val="center"/>
      </w:pPr>
      <w:r>
        <w:t>ПОСТАНОВЛЕНИЕ</w:t>
      </w:r>
    </w:p>
    <w:p w:rsidR="00000000" w:rsidRDefault="00CF1A94">
      <w:pPr>
        <w:pStyle w:val="ConsPlusTitle"/>
        <w:jc w:val="center"/>
      </w:pPr>
      <w:r>
        <w:t>от 26 декабря 2019 г. N 1849-ПП</w:t>
      </w:r>
    </w:p>
    <w:p w:rsidR="00000000" w:rsidRDefault="00CF1A94">
      <w:pPr>
        <w:pStyle w:val="ConsPlusTitle"/>
        <w:jc w:val="both"/>
      </w:pPr>
    </w:p>
    <w:p w:rsidR="00000000" w:rsidRDefault="00CF1A94">
      <w:pPr>
        <w:pStyle w:val="ConsPlusTitle"/>
        <w:jc w:val="center"/>
      </w:pPr>
      <w:r>
        <w:t>О МЕРАХ ПО ОСУЩЕСТВЛЕНИЮ КОНТРОЛЬНОЙ (НАДЗОРНОЙ)</w:t>
      </w:r>
    </w:p>
    <w:p w:rsidR="00000000" w:rsidRDefault="00CF1A94">
      <w:pPr>
        <w:pStyle w:val="ConsPlusTitle"/>
        <w:jc w:val="center"/>
      </w:pPr>
      <w:r>
        <w:t>ДЕЯТЕЛЬНОСТИ В ГОРОДЕ МОСКВЕ</w:t>
      </w:r>
    </w:p>
    <w:p w:rsidR="00000000" w:rsidRDefault="00CF1A9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CF1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>Список изменяющих документов</w:t>
            </w:r>
          </w:p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>(в ред. постановлений Правительства Москвы</w:t>
            </w:r>
          </w:p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 xml:space="preserve">от 20.04.2021 </w:t>
            </w:r>
            <w:hyperlink r:id="rId6" w:history="1">
              <w:r w:rsidRPr="00CF1A94">
                <w:rPr>
                  <w:color w:val="0000FF"/>
                </w:rPr>
                <w:t>N 493-ПП</w:t>
              </w:r>
            </w:hyperlink>
            <w:r w:rsidRPr="00CF1A94">
              <w:rPr>
                <w:color w:val="392C69"/>
              </w:rPr>
              <w:t>, от 23.12</w:t>
            </w:r>
            <w:r w:rsidRPr="00CF1A94">
              <w:rPr>
                <w:color w:val="392C69"/>
              </w:rPr>
              <w:t xml:space="preserve">.2021 </w:t>
            </w:r>
            <w:hyperlink r:id="rId7" w:history="1">
              <w:r w:rsidRPr="00CF1A94">
                <w:rPr>
                  <w:color w:val="0000FF"/>
                </w:rPr>
                <w:t>N 2169-ПП</w:t>
              </w:r>
            </w:hyperlink>
            <w:r w:rsidRPr="00CF1A94">
              <w:rPr>
                <w:color w:val="392C69"/>
              </w:rPr>
              <w:t xml:space="preserve">, от 01.03.2022 </w:t>
            </w:r>
            <w:hyperlink r:id="rId8" w:history="1">
              <w:r w:rsidRPr="00CF1A94">
                <w:rPr>
                  <w:color w:val="0000FF"/>
                </w:rPr>
                <w:t>N 300-ПП</w:t>
              </w:r>
            </w:hyperlink>
            <w:r w:rsidRPr="00CF1A94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Правительство Москвы постановляет:</w:t>
      </w:r>
    </w:p>
    <w:p w:rsidR="00000000" w:rsidRDefault="00CF1A94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23.12.2021 N 2169-ПП)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 xml:space="preserve">1.1.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оценки результативности и эффективности деятельности контрольных (надзорных) органов города Москвы (п</w:t>
      </w:r>
      <w:r>
        <w:t>риложение 1).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 xml:space="preserve">1.2. </w:t>
      </w:r>
      <w:hyperlink w:anchor="Par220" w:tooltip="ПЕРЕЧЕНЬ" w:history="1">
        <w:r>
          <w:rPr>
            <w:color w:val="0000FF"/>
          </w:rPr>
          <w:t>Перечень</w:t>
        </w:r>
      </w:hyperlink>
      <w:r>
        <w:t xml:space="preserve"> ключевых показателей видов регионального государственного контроля (надзора) и видов муниципального контроля, осуществляемых контрольными (надзорными) органами города Москвы (приложение 2).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</w:t>
      </w:r>
      <w:r>
        <w:t xml:space="preserve">.3. </w:t>
      </w:r>
      <w:hyperlink w:anchor="Par724" w:tooltip="ПЕРЕЧЕНЬ" w:history="1">
        <w:r>
          <w:rPr>
            <w:color w:val="0000FF"/>
          </w:rPr>
          <w:t>Перечень</w:t>
        </w:r>
      </w:hyperlink>
      <w:r>
        <w:t xml:space="preserve"> индикативных показателей видов регионального государственного контроля (надзора) и видов муниципального контроля, осуществляемых контрольными (надзорными) органами города Москвы (приложение 3).</w:t>
      </w:r>
    </w:p>
    <w:p w:rsidR="00000000" w:rsidRDefault="00CF1A94">
      <w:pPr>
        <w:pStyle w:val="ConsPlusNormal"/>
        <w:jc w:val="both"/>
      </w:pPr>
      <w:r>
        <w:t>(п. 1.3 введ</w:t>
      </w:r>
      <w:r>
        <w:t xml:space="preserve">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01.03.2022 N 300-ПП)</w:t>
      </w:r>
    </w:p>
    <w:p w:rsidR="00000000" w:rsidRDefault="00CF1A94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23.12.2021 N 2169-ПП)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2. Признать утратившим силу распоряжение Правительства Москвы от 7 сентября 2017 г. N 476-РП "Об утверждении Методики оценки результатив</w:t>
      </w:r>
      <w:r>
        <w:t>ности и эффективности контрольно-надзорной деятельности".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министра Правительства Москвы, начальника Главного контрольного управления города Москвы Данчикова Е.А.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right"/>
      </w:pPr>
      <w:r>
        <w:t>Мэр Москвы</w:t>
      </w:r>
    </w:p>
    <w:p w:rsidR="00000000" w:rsidRDefault="00CF1A94">
      <w:pPr>
        <w:pStyle w:val="ConsPlusNormal"/>
        <w:jc w:val="right"/>
      </w:pPr>
      <w:r>
        <w:t>С.С. Собянин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right"/>
        <w:outlineLvl w:val="0"/>
      </w:pPr>
      <w:r>
        <w:t xml:space="preserve">Приложение </w:t>
      </w:r>
      <w:hyperlink r:id="rId13" w:history="1">
        <w:r>
          <w:rPr>
            <w:color w:val="0000FF"/>
          </w:rPr>
          <w:t>1</w:t>
        </w:r>
      </w:hyperlink>
    </w:p>
    <w:p w:rsidR="00000000" w:rsidRDefault="00CF1A94">
      <w:pPr>
        <w:pStyle w:val="ConsPlusNormal"/>
        <w:jc w:val="right"/>
      </w:pPr>
      <w:r>
        <w:t>к постановлению Правительства</w:t>
      </w:r>
    </w:p>
    <w:p w:rsidR="00000000" w:rsidRDefault="00CF1A94">
      <w:pPr>
        <w:pStyle w:val="ConsPlusNormal"/>
        <w:jc w:val="right"/>
      </w:pPr>
      <w:r>
        <w:t>Москвы</w:t>
      </w:r>
    </w:p>
    <w:p w:rsidR="00000000" w:rsidRDefault="00CF1A94">
      <w:pPr>
        <w:pStyle w:val="ConsPlusNormal"/>
        <w:jc w:val="right"/>
      </w:pPr>
      <w:r>
        <w:t>от 26 декабря 2019 г. N 1849-ПП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</w:pPr>
      <w:bookmarkStart w:id="0" w:name="Par35"/>
      <w:bookmarkEnd w:id="0"/>
      <w:r>
        <w:t>ПОРЯДОК</w:t>
      </w:r>
    </w:p>
    <w:p w:rsidR="00000000" w:rsidRDefault="00CF1A94">
      <w:pPr>
        <w:pStyle w:val="ConsPlusTitle"/>
        <w:jc w:val="center"/>
      </w:pPr>
      <w:r>
        <w:t>ОЦЕНКИ РЕЗУЛЬТАТИВНОСТИ И ЭФФЕКТИВ</w:t>
      </w:r>
      <w:r>
        <w:t>НОСТИ ДЕЯТЕЛЬНОСТИ</w:t>
      </w:r>
    </w:p>
    <w:p w:rsidR="00000000" w:rsidRDefault="00CF1A94">
      <w:pPr>
        <w:pStyle w:val="ConsPlusTitle"/>
        <w:jc w:val="center"/>
      </w:pPr>
      <w:r>
        <w:t>КОНТРОЛЬНЫХ (НАДЗОРНЫХ) ОРГАНОВ ГОРОДА МОСКВЫ</w:t>
      </w:r>
    </w:p>
    <w:p w:rsidR="00000000" w:rsidRDefault="00CF1A9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CF1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>Список изменяющих документов</w:t>
            </w:r>
          </w:p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>(в ред. постановлений Правительства Москвы</w:t>
            </w:r>
          </w:p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 xml:space="preserve">от 23.12.2021 </w:t>
            </w:r>
            <w:hyperlink r:id="rId14" w:history="1">
              <w:r w:rsidRPr="00CF1A94">
                <w:rPr>
                  <w:color w:val="0000FF"/>
                </w:rPr>
                <w:t>N 2169-ПП</w:t>
              </w:r>
            </w:hyperlink>
            <w:r w:rsidRPr="00CF1A94">
              <w:rPr>
                <w:color w:val="392C69"/>
              </w:rPr>
              <w:t xml:space="preserve">, от 01.03.2022 </w:t>
            </w:r>
            <w:hyperlink r:id="rId15" w:history="1">
              <w:r w:rsidRPr="00CF1A94">
                <w:rPr>
                  <w:color w:val="0000FF"/>
                </w:rPr>
                <w:t>N 300-ПП</w:t>
              </w:r>
            </w:hyperlink>
            <w:r w:rsidRPr="00CF1A94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  <w:outlineLvl w:val="1"/>
      </w:pPr>
      <w:r>
        <w:t>1. Общие положения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ind w:firstLine="540"/>
        <w:jc w:val="both"/>
      </w:pPr>
      <w:r>
        <w:t>1.1. Порядок оценки результативности и эффективности деятельности контрольных (надзорных) органов города Москвы (далее - Порядок) предусматривает правила проведения оценки результативности и эффективности деятельности контрольных (надзорных) органов города</w:t>
      </w:r>
      <w:r>
        <w:t xml:space="preserve"> Москвы (далее - контрольные (надзорные) органы).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1.2. Оценка результативности и эффективности деятельности контрольных (надзорных) органов осуществляется по каждому виду регионального государственного контроля (надзора), каждому виду муниципального контро</w:t>
      </w:r>
      <w:r>
        <w:t>ля, осуществляемых контрольными (надзорными) органами (далее - вид контроля), на основе системы показателей результативности и эффективности деятельности контрольных (надзорных) органов (далее также - показатели результативности и эффективности).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1.3. В си</w:t>
      </w:r>
      <w:r>
        <w:t>стему показателей результативности и эффективности входят: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1.3.1.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</w:t>
      </w:r>
      <w:r>
        <w:t>тельности, по которым устанавливаются целевые (плановые) значения и достижение которых должен обеспечить контрольный (надзорный) орган.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1.3.2. Индикативные показатели видов контроля, применяемые для мониторинга контрольной (надзорной) деятельности, ее анал</w:t>
      </w:r>
      <w:r>
        <w:t>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</w:t>
      </w:r>
      <w:r>
        <w:t>мешательства в деятельность контролируемых лиц.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  <w:outlineLvl w:val="1"/>
      </w:pPr>
      <w:r>
        <w:t>2. Показатели результативности и эффективности деятельности</w:t>
      </w:r>
    </w:p>
    <w:p w:rsidR="00000000" w:rsidRDefault="00CF1A94">
      <w:pPr>
        <w:pStyle w:val="ConsPlusTitle"/>
        <w:jc w:val="center"/>
      </w:pPr>
      <w:r>
        <w:t>контрольных (надзорных) органов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ind w:firstLine="540"/>
        <w:jc w:val="both"/>
      </w:pPr>
      <w:r>
        <w:t>2.1. Контрольные (надзорные) органы производят расчет ключевых показателей видов контроля в отношении каждого осуществляемого ими вида контроля.</w:t>
      </w:r>
    </w:p>
    <w:p w:rsidR="00000000" w:rsidRDefault="00CF1A94">
      <w:pPr>
        <w:pStyle w:val="ConsPlusNormal"/>
        <w:jc w:val="both"/>
      </w:pPr>
      <w:r>
        <w:t xml:space="preserve">(п. 2.1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lastRenderedPageBreak/>
        <w:t>2.2. В целях определения методик расчета ключевых показателей видов контроля и определения механизмов сбора полных и достоверных данных, совершенствования систем работы с да</w:t>
      </w:r>
      <w:r>
        <w:t>нными контрольные (надзорные) органы разрабатывают и утверждают паспорта ключевых показателей в отношении каждого осуществляемого ими вида контроля.</w:t>
      </w:r>
    </w:p>
    <w:p w:rsidR="00000000" w:rsidRDefault="00CF1A9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2.3. Паспорт ключевого показателя контроля (надзора) включает следующие разделы: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2.3.1. "1. Общая информация по показателю".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2.3.2. "2. Методика расчета переменных, используемы</w:t>
      </w:r>
      <w:r>
        <w:t>х для расчета показателя".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2.3.3. "3. Состояние показателя".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2.3.4. "4. Методика сбора и управления данными".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2.4. Паспорт ключевого показателя вида контроля (надзора) утверждается контрольным (надзорным) органом.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 xml:space="preserve">2.5. Контрольные (надзорные) органы также </w:t>
      </w:r>
      <w:r>
        <w:t>вправе разрабатывать паспорта в отношении индикативных показателей видов контроля.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  <w:outlineLvl w:val="1"/>
      </w:pPr>
      <w:r>
        <w:t>3. Порядок проведения оценки результативности</w:t>
      </w:r>
    </w:p>
    <w:p w:rsidR="00000000" w:rsidRDefault="00CF1A94">
      <w:pPr>
        <w:pStyle w:val="ConsPlusTitle"/>
        <w:jc w:val="center"/>
      </w:pPr>
      <w:r>
        <w:t>и эффективности деятельности контрольных (надзорных) органов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ind w:firstLine="540"/>
        <w:jc w:val="both"/>
      </w:pPr>
      <w:r>
        <w:t>3.1. Контрольные (надзорные) органы в отношении каждого осуществ</w:t>
      </w:r>
      <w:r>
        <w:t>ляемого ими вида контроля ежегодно производят расчет и оценку текущих (достигнутых) значений ключевых показателей видов контроля и осуществляют мониторинг достигнутых значений индикативных показателей видов контроля.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Отчетным периодом оценки текущих (дости</w:t>
      </w:r>
      <w:r>
        <w:t>гнутых) значений ключевых показателей видов контроля и мониторинга достигнутых значений индикативных показателей видов контроля является календарный год.</w:t>
      </w:r>
    </w:p>
    <w:p w:rsidR="00000000" w:rsidRDefault="00CF1A94">
      <w:pPr>
        <w:pStyle w:val="ConsPlusNormal"/>
        <w:jc w:val="both"/>
      </w:pPr>
      <w:r>
        <w:t xml:space="preserve">(п. 3.1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3.2. Контрольные (надзорные) органы в целях расчета текущих (достигнутых) значений ключевых показателей видов контроля разрабатывают ведомственные методики оценки результативности и эффективности деятельности контрольных (надзорных) органов.</w:t>
      </w:r>
    </w:p>
    <w:p w:rsidR="00000000" w:rsidRDefault="00CF1A9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3.3. Оценка текущих (достигнутых) значений ключевых показателей видов контроля осущ</w:t>
      </w:r>
      <w:r>
        <w:t>ествляется путем сравнения целевых значений этих показателей с их текущими (достигнутыми) значениями.</w:t>
      </w:r>
    </w:p>
    <w:p w:rsidR="00000000" w:rsidRDefault="00CF1A9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Москвы от 01.03.2022 N 300-ПП)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Критерием присвоения балльных оценок ключевым показателям видов контроля является степень отклонения текущего (достигнутого) значения ключевого показателя вида контроля от его целевого значения.</w:t>
      </w:r>
    </w:p>
    <w:p w:rsidR="00000000" w:rsidRDefault="00CF1A94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При равенстве текущего (достигнутого) значения и целевого значения присваивается 3 балла.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При отклонении текущего (достигнутого) значения от целевого значения не более чем 20 процентов присваивается 2 балла.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При отклонении текущего (достигнутого) значения от целевого значения не более чем 50 процентов присваивается 1 балл.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При отклонении текуще</w:t>
      </w:r>
      <w:r>
        <w:t>го (достигнутого) значения от целевого значения более чем 50 процентов присваивается 0 баллов.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3.4. Оценка результативности и эффективности деятельности контрольных (надзорных) органов осуществляется на основании балльных оценок и подразделяется на три гру</w:t>
      </w:r>
      <w:r>
        <w:t>ппы: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3.4.1. Высокая результативность и эффективность - в случае присвоения баллов в диапазоне свыше 2 до 3 баллов (включительно).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3.4.2. Средняя результативность и эффективность - в случае присвоения баллов в диапазоне свыше 1 до 2 баллов (включительно).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</w:t>
      </w:r>
      <w:r>
        <w:t>.4.3. Низкая результативность и эффективность - в случае присвоения баллов в диапазоне от 0 и до 1 балла (включительно).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 xml:space="preserve">3.5. Контрольные (надзорные) органы оформляют результаты расчетов текущих (достигнутых) значений ключевых показателей видов контроля и </w:t>
      </w:r>
      <w:r>
        <w:t>итоговой оценки.</w:t>
      </w:r>
    </w:p>
    <w:p w:rsidR="00000000" w:rsidRDefault="00CF1A9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3.6. Итоговая оценка рассчитывается как среднеарифме</w:t>
      </w:r>
      <w:r>
        <w:t>тическое значение балльных оценок ключевых показателей видов контроля.</w:t>
      </w:r>
    </w:p>
    <w:p w:rsidR="00000000" w:rsidRDefault="00CF1A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</w:t>
      </w:r>
      <w:r>
        <w:t>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 xml:space="preserve">3.7. Контрольные (надзорные) органы в отношении каждого вида контроля в срок не позднее 5 марта года, следующего за отчетным годом, направляют в Главное контрольное управление города Москвы </w:t>
      </w:r>
      <w:hyperlink w:anchor="Par132" w:tooltip="Информация о результатах оценки результативности" w:history="1">
        <w:r>
          <w:rPr>
            <w:color w:val="0000FF"/>
          </w:rPr>
          <w:t>информацию</w:t>
        </w:r>
      </w:hyperlink>
      <w:r>
        <w:t xml:space="preserve"> о результатах оценки результативности и эффективности деятельности контрольных (надзорных) органов по форме согласно приложению 2 к настоящему Порядку, а также отчет о текущих (достигнутых) значениях ключевых показателей видов контр</w:t>
      </w:r>
      <w:r>
        <w:t>оля и фактических значениях индикативных показателей видов контроля.</w:t>
      </w:r>
    </w:p>
    <w:p w:rsidR="00000000" w:rsidRDefault="00CF1A94">
      <w:pPr>
        <w:pStyle w:val="ConsPlusNormal"/>
        <w:jc w:val="both"/>
      </w:pPr>
      <w:r>
        <w:t xml:space="preserve">(п. 3.7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</w:t>
      </w:r>
      <w:r>
        <w:t>00-ПП)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3.8. Результаты оценки результативности и эффективности деятельности контрольных (надзорных) органов ежегодно рассматриваются на заседаниях рабочей группы по внедрению целевой модели по осуществлению контрольной (надзорной) деятельности в городе Мос</w:t>
      </w:r>
      <w:r>
        <w:t>кве.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  <w:outlineLvl w:val="1"/>
      </w:pPr>
      <w:r>
        <w:t>4. Обеспечение доступности информации о показателях</w:t>
      </w:r>
    </w:p>
    <w:p w:rsidR="00000000" w:rsidRDefault="00CF1A94">
      <w:pPr>
        <w:pStyle w:val="ConsPlusTitle"/>
        <w:jc w:val="center"/>
      </w:pPr>
      <w:r>
        <w:t>результативности и эффективности деятельности контрольных</w:t>
      </w:r>
    </w:p>
    <w:p w:rsidR="00000000" w:rsidRDefault="00CF1A94">
      <w:pPr>
        <w:pStyle w:val="ConsPlusTitle"/>
        <w:jc w:val="center"/>
      </w:pPr>
      <w:r>
        <w:t>(надзорных) органов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center"/>
      </w:pPr>
      <w:r>
        <w:t xml:space="preserve">Утратил силу с 1 марта 2022 года. - </w:t>
      </w:r>
      <w:hyperlink r:id="rId25" w:history="1">
        <w:r>
          <w:rPr>
            <w:color w:val="0000FF"/>
          </w:rPr>
          <w:t>Постановление</w:t>
        </w:r>
      </w:hyperlink>
    </w:p>
    <w:p w:rsidR="00000000" w:rsidRDefault="00CF1A94">
      <w:pPr>
        <w:pStyle w:val="ConsPlusNormal"/>
        <w:jc w:val="center"/>
      </w:pPr>
      <w:r>
        <w:t>Правительства Москвы от 01.03.2022 N 300-ПП.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  <w:outlineLvl w:val="1"/>
      </w:pPr>
      <w:r>
        <w:t>5. Порядок стимулирования должностных лиц и работников</w:t>
      </w:r>
    </w:p>
    <w:p w:rsidR="00000000" w:rsidRDefault="00CF1A94">
      <w:pPr>
        <w:pStyle w:val="ConsPlusTitle"/>
        <w:jc w:val="center"/>
      </w:pPr>
      <w:r>
        <w:t>контрольных (надзорных) органов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ind w:firstLine="540"/>
        <w:jc w:val="both"/>
      </w:pPr>
      <w:r>
        <w:t>Порядок стимулирования должностных лиц и работников контрольных (надзор</w:t>
      </w:r>
      <w:r>
        <w:t>ных) органов определяется руководителем соответствующего контрольного (надзорного) органа самостоятельно.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right"/>
        <w:outlineLvl w:val="1"/>
      </w:pPr>
      <w:r>
        <w:t>Приложение 1</w:t>
      </w:r>
    </w:p>
    <w:p w:rsidR="00000000" w:rsidRDefault="00CF1A94">
      <w:pPr>
        <w:pStyle w:val="ConsPlusNormal"/>
        <w:jc w:val="right"/>
      </w:pPr>
      <w:r>
        <w:t>к Порядку оценки результативности</w:t>
      </w:r>
    </w:p>
    <w:p w:rsidR="00000000" w:rsidRDefault="00CF1A94">
      <w:pPr>
        <w:pStyle w:val="ConsPlusNormal"/>
        <w:jc w:val="right"/>
      </w:pPr>
      <w:r>
        <w:t>и эффективности деятельности</w:t>
      </w:r>
    </w:p>
    <w:p w:rsidR="00000000" w:rsidRDefault="00CF1A94">
      <w:pPr>
        <w:pStyle w:val="ConsPlusNormal"/>
        <w:jc w:val="right"/>
      </w:pPr>
      <w:r>
        <w:t>контрольных (надзорных) органов</w:t>
      </w:r>
    </w:p>
    <w:p w:rsidR="00000000" w:rsidRDefault="00CF1A94">
      <w:pPr>
        <w:pStyle w:val="ConsPlusNormal"/>
        <w:jc w:val="right"/>
      </w:pPr>
      <w:r>
        <w:t>города Москвы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center"/>
      </w:pPr>
      <w:r>
        <w:t>Структура перечня показателей результативности</w:t>
      </w:r>
    </w:p>
    <w:p w:rsidR="00000000" w:rsidRDefault="00CF1A94">
      <w:pPr>
        <w:pStyle w:val="ConsPlusNormal"/>
        <w:jc w:val="center"/>
      </w:pPr>
      <w:r>
        <w:t>и эффективности деятельности контрольных (надзорных) органов</w:t>
      </w:r>
    </w:p>
    <w:p w:rsidR="00000000" w:rsidRDefault="00CF1A94">
      <w:pPr>
        <w:pStyle w:val="ConsPlusNormal"/>
        <w:jc w:val="center"/>
      </w:pPr>
      <w:r>
        <w:t>города Москвы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center"/>
      </w:pPr>
      <w:r>
        <w:t xml:space="preserve">Утратила силу с 1 марта 2022 года. - </w:t>
      </w:r>
      <w:hyperlink r:id="rId26" w:history="1">
        <w:r>
          <w:rPr>
            <w:color w:val="0000FF"/>
          </w:rPr>
          <w:t>Постановление</w:t>
        </w:r>
      </w:hyperlink>
    </w:p>
    <w:p w:rsidR="00000000" w:rsidRDefault="00CF1A94">
      <w:pPr>
        <w:pStyle w:val="ConsPlusNormal"/>
        <w:jc w:val="center"/>
      </w:pPr>
      <w:r>
        <w:t>Правительства Москвы от 01.03.2022 N 300-ПП.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right"/>
        <w:outlineLvl w:val="1"/>
      </w:pPr>
      <w:r>
        <w:t>Приложение 2</w:t>
      </w:r>
    </w:p>
    <w:p w:rsidR="00000000" w:rsidRDefault="00CF1A94">
      <w:pPr>
        <w:pStyle w:val="ConsPlusNormal"/>
        <w:jc w:val="right"/>
      </w:pPr>
      <w:r>
        <w:t>к Порядку оценки результативности</w:t>
      </w:r>
    </w:p>
    <w:p w:rsidR="00000000" w:rsidRDefault="00CF1A94">
      <w:pPr>
        <w:pStyle w:val="ConsPlusNormal"/>
        <w:jc w:val="right"/>
      </w:pPr>
      <w:r>
        <w:t>и эффективности деятельности</w:t>
      </w:r>
    </w:p>
    <w:p w:rsidR="00000000" w:rsidRDefault="00CF1A94">
      <w:pPr>
        <w:pStyle w:val="ConsPlusNormal"/>
        <w:jc w:val="right"/>
      </w:pPr>
      <w:r>
        <w:t>контрольных (надзорных) органов</w:t>
      </w:r>
    </w:p>
    <w:p w:rsidR="00000000" w:rsidRDefault="00CF1A94">
      <w:pPr>
        <w:pStyle w:val="ConsPlusNormal"/>
        <w:jc w:val="right"/>
      </w:pPr>
      <w:r>
        <w:t>города Москвы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center"/>
      </w:pPr>
      <w:bookmarkStart w:id="1" w:name="Par132"/>
      <w:bookmarkEnd w:id="1"/>
      <w:r>
        <w:t>Информация о результатах оценки результативности</w:t>
      </w:r>
    </w:p>
    <w:p w:rsidR="00000000" w:rsidRDefault="00CF1A94">
      <w:pPr>
        <w:pStyle w:val="ConsPlusNormal"/>
        <w:jc w:val="center"/>
      </w:pPr>
      <w:r>
        <w:t>и эффективности деятельности контрольных (надзорных) органов</w:t>
      </w:r>
    </w:p>
    <w:p w:rsidR="00000000" w:rsidRDefault="00CF1A94">
      <w:pPr>
        <w:pStyle w:val="ConsPlusNormal"/>
        <w:jc w:val="center"/>
      </w:pPr>
      <w:r>
        <w:t>города Москвы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1699"/>
        <w:gridCol w:w="1152"/>
        <w:gridCol w:w="1805"/>
        <w:gridCol w:w="1344"/>
        <w:gridCol w:w="1459"/>
        <w:gridCol w:w="1814"/>
        <w:gridCol w:w="1882"/>
      </w:tblGrid>
      <w:tr w:rsidR="00000000" w:rsidRPr="00CF1A94"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Наименование контрольного (надзорного) органа города Москвы</w:t>
            </w:r>
          </w:p>
        </w:tc>
      </w:tr>
      <w:tr w:rsidR="00000000" w:rsidRPr="00CF1A94"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Наименование вида контрольной (надзорной) деятельности</w:t>
            </w:r>
          </w:p>
        </w:tc>
      </w:tr>
      <w:tr w:rsidR="00000000" w:rsidRPr="00CF1A94"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Негативные явления, на устранение которых направлена контрольная (надзорная) деятельность</w:t>
            </w:r>
          </w:p>
        </w:tc>
      </w:tr>
      <w:tr w:rsidR="00000000" w:rsidRPr="00CF1A94"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Цели контрольной (надзорной) деятельности</w:t>
            </w: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Номер (индекс)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Наименование показателя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Формула расчета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Комментарии (интерпретация значений)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Значение показателя (текущее (достигнутое)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Целевые значения показателей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Оценка в баллах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Источник данных для определения значения показателя</w:t>
            </w: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8</w:t>
            </w:r>
          </w:p>
        </w:tc>
      </w:tr>
      <w:tr w:rsidR="00000000" w:rsidRPr="00CF1A94"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Ключевые показатели</w:t>
            </w: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Показатели результативности, отражающие уровень минимизации вреда (ущерба), уровень устранения риска причинения вреда (ущерба) в соответствующей сфере деятельности</w:t>
            </w: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</w:tr>
      <w:tr w:rsidR="00000000" w:rsidRPr="00CF1A94">
        <w:tc>
          <w:tcPr>
            <w:tcW w:w="12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Индикативные показатели</w:t>
            </w: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Показатели эффективности, применяемые для мониторинга контрольной (надзорной) деятельности, ее анализа, выявления проблем, возникающих при ее осущес</w:t>
            </w:r>
            <w:r w:rsidRPr="00CF1A94">
              <w:t>твлении, и определения причин их возникновения, характеризующие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</w:tr>
      <w:tr w:rsidR="00000000" w:rsidRPr="00CF1A9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...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</w:tr>
    </w:tbl>
    <w:p w:rsidR="00000000" w:rsidRDefault="00CF1A94">
      <w:pPr>
        <w:pStyle w:val="ConsPlusNormal"/>
        <w:sectPr w:rsidR="0000000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right"/>
        <w:outlineLvl w:val="0"/>
      </w:pPr>
      <w:r>
        <w:t>Приложение 2</w:t>
      </w:r>
    </w:p>
    <w:p w:rsidR="00000000" w:rsidRDefault="00CF1A94">
      <w:pPr>
        <w:pStyle w:val="ConsPlusNormal"/>
        <w:jc w:val="right"/>
      </w:pPr>
      <w:r>
        <w:t>к постановлению Правительства</w:t>
      </w:r>
    </w:p>
    <w:p w:rsidR="00000000" w:rsidRDefault="00CF1A94">
      <w:pPr>
        <w:pStyle w:val="ConsPlusNormal"/>
        <w:jc w:val="right"/>
      </w:pPr>
      <w:r>
        <w:t>Москвы</w:t>
      </w:r>
    </w:p>
    <w:p w:rsidR="00000000" w:rsidRDefault="00CF1A94">
      <w:pPr>
        <w:pStyle w:val="ConsPlusNormal"/>
        <w:jc w:val="right"/>
      </w:pPr>
      <w:r>
        <w:t>от 26 декабря 2019 г. N 1849-ПП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</w:pPr>
      <w:bookmarkStart w:id="2" w:name="Par220"/>
      <w:bookmarkEnd w:id="2"/>
      <w:r>
        <w:t>ПЕРЕЧЕНЬ</w:t>
      </w:r>
    </w:p>
    <w:p w:rsidR="00000000" w:rsidRDefault="00CF1A94">
      <w:pPr>
        <w:pStyle w:val="ConsPlusTitle"/>
        <w:jc w:val="center"/>
      </w:pPr>
      <w:r>
        <w:t>КЛЮЧЕВЫХ ПОКАЗАТЕЛЕЙ ВИДОВ РЕГИОНАЛЬНОГО ГОСУДАРСТВЕННОГО</w:t>
      </w:r>
    </w:p>
    <w:p w:rsidR="00000000" w:rsidRDefault="00CF1A94">
      <w:pPr>
        <w:pStyle w:val="ConsPlusTitle"/>
        <w:jc w:val="center"/>
      </w:pPr>
      <w:r>
        <w:t>КОНТРОЛЯ (НАДЗОРА) И ВИДОВ МУНИЦИПАЛЬНОГО КОНТРОЛЯ,</w:t>
      </w:r>
    </w:p>
    <w:p w:rsidR="00000000" w:rsidRDefault="00CF1A94">
      <w:pPr>
        <w:pStyle w:val="ConsPlusTitle"/>
        <w:jc w:val="center"/>
      </w:pPr>
      <w:r>
        <w:t>ОСУЩЕСТВЛЯЕМЫХ КОНТРОЛЬНЫМИ (НАДЗОРНЫМИ) ОРГАНАМИ</w:t>
      </w:r>
    </w:p>
    <w:p w:rsidR="00000000" w:rsidRDefault="00CF1A94">
      <w:pPr>
        <w:pStyle w:val="ConsPlusTitle"/>
        <w:jc w:val="center"/>
      </w:pPr>
      <w:r>
        <w:t>ГОРОДА МОСКВЫ</w:t>
      </w:r>
    </w:p>
    <w:p w:rsidR="00000000" w:rsidRDefault="00CF1A9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CF1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>Список изменяющих документов</w:t>
            </w:r>
          </w:p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 xml:space="preserve">(введен </w:t>
            </w:r>
            <w:hyperlink r:id="rId31" w:history="1">
              <w:r w:rsidRPr="00CF1A94">
                <w:rPr>
                  <w:color w:val="0000FF"/>
                </w:rPr>
                <w:t>постановлением</w:t>
              </w:r>
            </w:hyperlink>
            <w:r w:rsidRPr="00CF1A94">
              <w:rPr>
                <w:color w:val="392C69"/>
              </w:rPr>
              <w:t xml:space="preserve"> Правительства Москвы от 23.12.2021 N 2169-ПП)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right"/>
        <w:outlineLvl w:val="1"/>
      </w:pPr>
      <w:r>
        <w:t>Таблица 1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</w:pPr>
      <w:r>
        <w:t>ПЕРЕЧЕНЬ</w:t>
      </w:r>
    </w:p>
    <w:p w:rsidR="00000000" w:rsidRDefault="00CF1A94">
      <w:pPr>
        <w:pStyle w:val="ConsPlusTitle"/>
        <w:jc w:val="center"/>
      </w:pPr>
      <w:r>
        <w:t>КЛЮЧЕВЫХ ПОКАЗАТЕЛЕЙ ВИДОВ РЕГИОНАЛЬНОГО ГОСУДАРСТВЕННОГО</w:t>
      </w:r>
    </w:p>
    <w:p w:rsidR="00000000" w:rsidRDefault="00CF1A94">
      <w:pPr>
        <w:pStyle w:val="ConsPlusTitle"/>
        <w:jc w:val="center"/>
      </w:pPr>
      <w:r>
        <w:t>КОНТРОЛЯ (НАДЗОРА) И ВИДОВ МУНИЦИПАЛЬНОГО КОНТРОЛЯ,</w:t>
      </w:r>
    </w:p>
    <w:p w:rsidR="00000000" w:rsidRDefault="00CF1A94">
      <w:pPr>
        <w:pStyle w:val="ConsPlusTitle"/>
        <w:jc w:val="center"/>
      </w:pPr>
      <w:r>
        <w:t>ОТРАЖАЮЩИХ УРОВЕНЬ МИНИМИЗАЦИИ ВРЕДА (УЩЕРБА) ОХРАНЯЕМЫМ</w:t>
      </w:r>
    </w:p>
    <w:p w:rsidR="00000000" w:rsidRDefault="00CF1A94">
      <w:pPr>
        <w:pStyle w:val="ConsPlusTitle"/>
        <w:jc w:val="center"/>
      </w:pPr>
      <w:r>
        <w:t>ЗАКОНОМ ЦЕННОСТЯМ, УРОВЕНЬ УСТРАНЕНИЯ РИСКА ПРИЧИНЕНИЯ ВРЕДА</w:t>
      </w:r>
    </w:p>
    <w:p w:rsidR="00000000" w:rsidRDefault="00CF1A94">
      <w:pPr>
        <w:pStyle w:val="ConsPlusTitle"/>
        <w:jc w:val="center"/>
      </w:pPr>
      <w:r>
        <w:t>(УЩЕРБА) В СООТВЕТСТВУЮЩЕЙ СФЕРЕ ДЕЯТЕЛЬНОСТИ КОНТРОЛЬНЫХ</w:t>
      </w:r>
    </w:p>
    <w:p w:rsidR="00000000" w:rsidRDefault="00CF1A94">
      <w:pPr>
        <w:pStyle w:val="ConsPlusTitle"/>
        <w:jc w:val="center"/>
      </w:pPr>
      <w:r>
        <w:t>(НАДЗОРНЫХ) ОРГАНОВ ГОРОДА М</w:t>
      </w:r>
      <w:r>
        <w:t>ОСКВЫ, И ИХ ЦЕЛЕВЫЕ ЗНАЧЕНИЯ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139"/>
        <w:gridCol w:w="1247"/>
        <w:gridCol w:w="1247"/>
        <w:gridCol w:w="1247"/>
        <w:gridCol w:w="1247"/>
        <w:gridCol w:w="1247"/>
      </w:tblGrid>
      <w:tr w:rsidR="00000000" w:rsidRPr="00CF1A9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lastRenderedPageBreak/>
              <w:t>N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Наименование показателя (группы показателей)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Целевое значение показателя</w:t>
            </w:r>
          </w:p>
        </w:tc>
      </w:tr>
      <w:tr w:rsidR="00000000" w:rsidRPr="00CF1A9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2025 год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7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1. Комитет государственного строительного надзора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1.1. Региональный государственный строительный надзор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объектов капитального строительства, строительные конструкции которых обрушились по причине ненадлежащего государственного строительного надзора, определенной технической комиссией по установлению факта нарушения законодательства о градостроительной д</w:t>
            </w:r>
            <w:r w:rsidRPr="00CF1A94">
              <w:t>еятельности, от общего количества объектов капитального строительства, подлежащих государственному строительному надзору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2. Департамент природопользования и охраны окружающей среды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2.1. Региональный государственный экологический контроль (надзор)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компонентам окружающей среды в результате несоблюдения обязательных требований при осуществлении хозяйственной и иной деятельности, относительно валов</w:t>
            </w:r>
            <w:r w:rsidRPr="00CF1A94">
              <w:t xml:space="preserve">ого </w:t>
            </w:r>
            <w:r w:rsidRPr="00CF1A94">
              <w:lastRenderedPageBreak/>
              <w:t>регионального продукта города Москвы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2.2. Региональный государственный контроль (надзор) в области охраны и рационального использования городских почв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городским почвам в результате несоблюдения обязательных требований при осуществлении хозяйственной и иной деятельности, относительно валового регионального продукта города Москвы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</w:t>
            </w:r>
            <w:r w:rsidRPr="00CF1A94">
              <w:t>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2.3. Региональный государственный контроль (надзор) за выполнением требований к защите зеленых насаждений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зеленым насаждениям в результате несоблюдения обязательных требован</w:t>
            </w:r>
            <w:r w:rsidRPr="00CF1A94">
              <w:t>ий при осуществлении хозяйственной и иной деятельности, относительно валового регионального продукта города Москвы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2.4. Регио</w:t>
            </w:r>
            <w:r w:rsidRPr="00CF1A94">
              <w:t>нальный государственный геологический контроль (надзор)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2.4.1.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недрам в результате несоблюдения обязательных требований при осуществлении хозяйственной и иной деятельности, относительно валового регионального продукта город</w:t>
            </w:r>
            <w:r w:rsidRPr="00CF1A94">
              <w:t xml:space="preserve">а </w:t>
            </w:r>
            <w:r w:rsidRPr="00CF1A94">
              <w:lastRenderedPageBreak/>
              <w:t>Москвы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2.5. Региональный государственный контроль (надзор) в области охраны и использования особо охраняемых природных территорий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2.5.1.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</w:t>
            </w:r>
            <w:r w:rsidRPr="00CF1A94">
              <w:t>ный особо охраняемым природным территориям при осуществлении хозяйственной и иной деятельности, относительно валового регионального продукта города Москвы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0,001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3. Департамент культурного наследия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3.1.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3.1.1.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объектов ку</w:t>
            </w:r>
            <w:r w:rsidRPr="00CF1A94">
              <w:t>льтурного наследия, которым был причинен вред в результате несоблюдения обязательных требований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5,0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4. Департамент здравоохранения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4.1. 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4.1.1.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вследствие нарушения ценообразования на лекарс</w:t>
            </w:r>
            <w:r w:rsidRPr="00CF1A94">
              <w:t>твенные препараты, включенные в перечень жизненно необходимых и важнейших лекарственных препаратов (млн рублей)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2,8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5. Комитет ветеринарии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5.1. Региональный государственный контроль (надзор) в области обращения с животными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случаев причинения вреда животным, повлекшего их гибель или нанесение им увечья, на 100 тыс. животных, содержащихся на территории города Москвы (за исключением животных, содержащихся и используемых в культурно-зрелищных целях, и диких животных)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0,9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6. Государственная жилищная инспекция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6.1. 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погибших в результат</w:t>
            </w:r>
            <w:r w:rsidRPr="00CF1A94">
              <w:t>е нарушения требований законодательства Российской Федерации в сфере управления многоквартирными домами (предоставление коммунальных услуг,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 xml:space="preserve">Количество травмированных в результате нарушения требований законодательства Российской Федерации в сфере управления </w:t>
            </w:r>
            <w:r w:rsidRPr="00CF1A94">
              <w:lastRenderedPageBreak/>
              <w:t>многоквартирными домами (предоставление коммунальных услуг, содержание общедомового имущества многоквартирного дома) на 10 тыс. жителей (че</w:t>
            </w:r>
            <w:r w:rsidRPr="00CF1A94">
              <w:t>ловек)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6.2. Региональный государственный жилищный контроль (надзор)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погибших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</w:t>
            </w:r>
            <w:r w:rsidRPr="00CF1A94">
              <w:t>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6.2.2.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травмированных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услуг, содержание общедомового имущества многоквартирного дома) на 10 тыс. жителей (че</w:t>
            </w:r>
            <w:r w:rsidRPr="00CF1A94">
              <w:t>ловек)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6.3. Региональный государственный контроль (надзор) за соблюдением требований к содержанию особых объектов нежилого фонда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 xml:space="preserve">Доля особых объектов нежилого фонда города Москвы, строительные </w:t>
            </w:r>
            <w:r w:rsidRPr="00CF1A94">
              <w:lastRenderedPageBreak/>
              <w:t>конструкции которых обрушилис</w:t>
            </w:r>
            <w:r w:rsidRPr="00CF1A94">
              <w:t>ь и повлекли гибель людей по причине несоблюдения обязательных требований к содержанию особых объектов нежилого фонда города Москвы, определенной вступившим в законную силу решением суда, от общего количества объектов нежилого фонда города Москвы, подлежащ</w:t>
            </w:r>
            <w:r w:rsidRPr="00CF1A94">
              <w:t>их региональному государственному контролю (надзору) за соблюдением требований к содержанию особых объектов нежилого фонда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6.4. Муниципальный жилищный контроль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6.4.1.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погибших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6.4.2.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 xml:space="preserve">Количество травмированных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услуг, </w:t>
            </w:r>
            <w:r w:rsidRPr="00CF1A94">
              <w:lastRenderedPageBreak/>
              <w:t xml:space="preserve">содержание общедомового имущества многоквартирного дома) на </w:t>
            </w:r>
            <w:r w:rsidRPr="00CF1A94">
              <w:t>10 тыс. жителей (человек)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7. Департамент торговли и услуг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7.1. 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7.1.1.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смертельных случаев отравлений некачественным алкоголем (случаев)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79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8. Департамент труда и социальной защиты населения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8.1. Региональный государственный контроль (надзор) за приемом на работу инвалидов в пределах установленной квоты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не выполненных квот работодателями для приема на работу инвалидов в общем количестве установленных квот для приема на работу инва</w:t>
            </w:r>
            <w:r w:rsidRPr="00CF1A94">
              <w:t>лидов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26,0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8.2. Региональный государственный контроль (надзор) в сфере социального обслуживания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8.2.1.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человек, не получивших социальные услуги в соответствии с обязательными требованиями федерального, регионального законодательства в сфере социального обслуживания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8.2.2.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 xml:space="preserve">Количество лиц с ограниченными </w:t>
            </w:r>
            <w:r w:rsidRPr="00CF1A94">
              <w:lastRenderedPageBreak/>
              <w:t>возможностями здоровья, не получи</w:t>
            </w:r>
            <w:r w:rsidRPr="00CF1A94">
              <w:t>вших социальные услуги по причине отсутствия на объектах социальной инфраструктуры доступной среды для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8.3. Региональный государственный контроль (надзор) за приемом на работу молодежи в пределах установленной квоты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8.3.1.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не выполненных квот работодателями для приема на работу молодежи в общем количестве установленных квот для приема на работу молодежи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5,0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9. Московская административная дорожная инспекция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9.1. Региональный государственный</w:t>
            </w:r>
            <w:r w:rsidRPr="00CF1A94">
              <w:t xml:space="preserve"> контроль (надзор) в сфере перевозок пассажиров и багажа легковым такси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9.1.1.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дорожно-транспортных происшествий с участием легковых такси, при которых причинен вред (ущерб) жизни и здоровью транспортными средствами, в которых осуществляется пе</w:t>
            </w:r>
            <w:r w:rsidRPr="00CF1A94">
              <w:t>ревозка пассажиров легковым такси, от общего количества дорожно-транспортных происшествий с участием легковых такси (случаев)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9.2.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9.2.1.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невыполненных рейсов регулярных перевозок по смежным межрегиональным маршрутам регулярных перев</w:t>
            </w:r>
            <w:r w:rsidRPr="00CF1A94">
              <w:t>озок, межмуниципальным маршрутам регулярных перевозок и муниципальным маршрутам регулярных перевозок, предусмотренных расписанием, от общего количества рейсов регулярных перевозок по указанным маршрутам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</w:t>
            </w:r>
            <w:r w:rsidRPr="00CF1A94">
              <w:t>ее 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15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10. Департамент по делам гражданской обороны, чрезвычайным ситуациям и пожарной безопасности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10.1. Региональный государственный надзор в области защиты населения и территорий от чрезвычайных ситуаций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10.1.1.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погибших при чрезвычайных ситуациях на 100 тыс. населения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0,001786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0,001748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0,001672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0,001634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10.1.2.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пострадавших при чрезвычайных ситуациях на 100 тыс. населения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0,029328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0,028704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0,02808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0,027456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0,02</w:t>
            </w:r>
            <w:r w:rsidRPr="00CF1A94">
              <w:t>6832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11. Главное архивное управление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11.1. Региональный государственный контроль (надзор) за соблюдением законодательства об архивном деле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11.1.1.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 xml:space="preserve">Доля документов Архивного фонда </w:t>
            </w:r>
            <w:r w:rsidRPr="00CF1A94">
              <w:lastRenderedPageBreak/>
              <w:t>Российской Федерации, хранящихся сверх установленного срока в организациях - источниках комплектования государственных и муниципальных архивов Москвы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2,5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11.1.2.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утраченных уникальных докумен</w:t>
            </w:r>
            <w:r w:rsidRPr="00CF1A94">
              <w:t>тов Архивного фонда Российской Федерации, включенных в Государственный реестр уникальных документов Архивного фонда Москвы, вследствие нарушения обязательных требований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12. Департамент экономической политики и развития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12.1. 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вследствие нарушения ценообразования в области регулируемых государством цен (тарифов) в с</w:t>
            </w:r>
            <w:r w:rsidRPr="00CF1A94">
              <w:t>фере водоснабжения и водоотведения,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12.2. 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12.2.1.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вследствие нарушения ценообразования в области регулируемых государством цен (</w:t>
            </w:r>
            <w:r w:rsidRPr="00CF1A94">
              <w:t>тарифов) в сфере обращения с твердыми коммунальными отходами,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12.3. Региональный государственный контроль (надзор) в области регулирования цен (тарифов) в сфере теплоснабжения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12.3.1.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вследствие нарушения ценообразования в области регулируемых государством цен (тарифов) в сфере те</w:t>
            </w:r>
            <w:r w:rsidRPr="00CF1A94">
              <w:t>плоснабжения,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12.4. Региональный государственный контроль (надзор) в сферах естественных монополий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12.4.1.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 xml:space="preserve">Материальный ущерб, причиненный вследствие нарушения ценообразования в области регулируемых государством цен (тарифов) в сферах естественных </w:t>
            </w:r>
            <w:r w:rsidRPr="00CF1A94">
              <w:lastRenderedPageBreak/>
              <w:t>монополий, относитель</w:t>
            </w:r>
            <w:r w:rsidRPr="00CF1A94">
              <w:t>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12.5. Региональный государственный контроль (надзор) за установление</w:t>
            </w:r>
            <w:r w:rsidRPr="00CF1A94">
              <w:t>м и (или) применением регулируемых государством цен (тарифов) в области газоснабжения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12.5.1.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вследствие нарушения ценообразования в области регулируемых государством цен (тарифов) в области газоснабжения, относительно разм</w:t>
            </w:r>
            <w:r w:rsidRPr="00CF1A94">
              <w:t>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12.6. Региональный государственный контроль (надзор) за регулируемыми государством ценами (тарифами) в электроэнергетике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12.6.1.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ущерб, причиненный вследствие нарушения ценообразования в области регулируемых государством цен (тарифов) в элект</w:t>
            </w:r>
            <w:r w:rsidRPr="00CF1A94">
              <w:t>роэнергетике,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13. Комитет города Москвы по обеспечению реа</w:t>
            </w:r>
            <w:r w:rsidRPr="00CF1A94">
              <w:t>лизации инвестиционных проектов в строительстве и контролю в области долевого строительства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13.1. 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13.1.1.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граждан - участников долевого строительства жилых помещений в многоквартирных домах, правам которых был причинен ущерб в результате несоблюдения обязательных требований, от общего числа граждан - участников долевого строительства жилых помещений в мно</w:t>
            </w:r>
            <w:r w:rsidRPr="00CF1A94">
              <w:t>гоквартирных домах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13.2. Региональный государственный контроль (надзор) 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13.2.</w:t>
            </w:r>
            <w:r w:rsidRPr="00CF1A94"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граждан, заключивших договоры паенакопления в отношении жилых помещений в многоквартирных домах, правам которых был причинен ущерб в результате несоблюдения обязательных требований, от общего числа граждан, заключивших договоры паенакопления в отно</w:t>
            </w:r>
            <w:r w:rsidRPr="00CF1A94">
              <w:t>шении жилых помещений в многоквартирных домах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14. Государственная инспекция по контролю за использованием объектов недвижимости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14.1. Муниципальный земельный контроль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14.1.1.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Пресечение самовольного строительства и (или) незаконного (нецелевого) использования земельных участков, причиняющих угрозу (вред) жизни и здоровью граждан, а также правам и законным интересам третьих лиц (граждан, организаций)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</w:t>
            </w:r>
            <w:r w:rsidRPr="00CF1A94">
              <w:t>00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14.2. Региональный государственный контроль за использованием объектов нежилого фонда, находящихся в собственности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14.2.1.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случаев причинения контролируемыми лицами вреда (ущерба) жизни и здоровью граждан при использовании объектов нежилого фонда, находящихся в собственности города Москвы, в отношении которых проведены контрольные мероприятия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15. Объединение административно-технических инспекций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15.1. Региональный государственный контроль (надзор) в сфере благоустройства в городе Москве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15.1.1.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 xml:space="preserve">Количество погибших в результате нарушения норм и правил в процессе осуществления деятельности, установленных правовыми актами Российской Федерации и правовыми актами города Москвы в сфере </w:t>
            </w:r>
            <w:r w:rsidRPr="00CF1A94">
              <w:lastRenderedPageBreak/>
              <w:t>благоустройства, на 100 тыс. населения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Не более 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</w:t>
            </w:r>
            <w:r w:rsidRPr="00CF1A94">
              <w:t>олее 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15.1.2.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травмированных в результате нарушения норм и правил в процессе осуществления деятельности, установленных правовыми актами Российской Федерации и правовыми актами города Москвы в сфере благ</w:t>
            </w:r>
            <w:r w:rsidRPr="00CF1A94">
              <w:t>оустройства, на 100 тыс. населения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5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15.2. Региональный государственный надзор в области технического состояния и эксплуатации самоходных машин и других видов техники, аттракционов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15.2.1.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погибших в результате нарушения норм и правил эксплуатации самоходных машин и других видов техники, аттракционов на 100 тыс. населения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15.2.2.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травмированных в результ</w:t>
            </w:r>
            <w:r w:rsidRPr="00CF1A94">
              <w:t>ате нарушения норм и правил эксплуатации самоходных машин и других видов техники, аттракционов на 100 тыс. населения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16. Департамент культуры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16.1.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16.1.1.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организаций отдыха дет</w:t>
            </w:r>
            <w:r w:rsidRPr="00CF1A94">
              <w:t>ей и их оздоровления, по результатам проверок которых выявлены нарушения в части достоверности, актуальности и полноты сведений о таких организациях, содержащихся в Реестре организаций отдыха детей и их оздоровления, от общего числа организаций, включенных</w:t>
            </w:r>
            <w:r w:rsidRPr="00CF1A94">
              <w:t xml:space="preserve"> в указанный Реестр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16.2. Региональный государственный контроль (надзор) за состоянием Музейного фонда Российской Федерации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16.2.1.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Доля музейных предметов и музейных коллекций, включенных в состав государственной части Музейного фо</w:t>
            </w:r>
            <w:r w:rsidRPr="00CF1A94">
              <w:t>нда Российской Федерации, которым был причинен вред в результате несоблюдения обязательных требований к обеспечению хранения, изучения, комплектования, учета и использования музейных предметов и музейных коллекций, включенных в состав государственной части</w:t>
            </w:r>
            <w:r w:rsidRPr="00CF1A94">
              <w:t xml:space="preserve"> Музейного фонда Российской Федерации, выявленного по результатам осуществления регионального государственного контроля за состоянием Музейного фонда Российской Федерации, в </w:t>
            </w:r>
            <w:r w:rsidRPr="00CF1A94">
              <w:lastRenderedPageBreak/>
              <w:t>общем количестве таких музейных предметов и музейных коллекций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Не более</w:t>
            </w:r>
            <w:r w:rsidRPr="00CF1A94">
              <w:t xml:space="preserve"> 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0,05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17. Департамент транспорта и развития дорожно-транспортной инфраструктуры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17.1. 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17.1.1.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Материальный ущер</w:t>
            </w:r>
            <w:r w:rsidRPr="00CF1A94">
              <w:t>б, причиненный государству в результате несоблюдения предписаний и установленных требований при соблюдении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</w:t>
            </w:r>
            <w:r w:rsidRPr="00CF1A94">
              <w:t>ном носителе на территории города Москвы (проценты)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Не более 1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18. Департамент жилищно-коммунального хозяйства города Москвы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18.1. Муниципальны</w:t>
            </w:r>
            <w:r w:rsidRPr="00CF1A94">
              <w:t>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000000" w:rsidRPr="00CF1A9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18.1.1.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Ущерб (вред), причиненный охраняемым законом ценностям вследствие аварий, нарушений, несоблюден</w:t>
            </w:r>
            <w:r w:rsidRPr="00CF1A94">
              <w:t xml:space="preserve">ия обязательств и сроков по строительству, реконструкции и (или) модернизации объектов в </w:t>
            </w:r>
            <w:r w:rsidRPr="00CF1A94">
              <w:lastRenderedPageBreak/>
              <w:t>системе теплоснабжения единой теплоснабжающей организацией на территории города Москвы, по отношению к суммарным затратам региона на потребление тепловой энергии (проц</w:t>
            </w:r>
            <w:r w:rsidRPr="00CF1A94">
              <w:t>енты)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0,001346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0,001212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0,001091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0,000981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0,000883</w:t>
            </w:r>
          </w:p>
        </w:tc>
      </w:tr>
    </w:tbl>
    <w:p w:rsidR="00000000" w:rsidRDefault="00CF1A94">
      <w:pPr>
        <w:pStyle w:val="ConsPlusNormal"/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ind w:firstLine="540"/>
        <w:jc w:val="both"/>
      </w:pPr>
      <w:r>
        <w:t>Примечание. В перечне ключевых показателей видов регионального государственного контроля (надзора) и видов муниципального контроля, отражающих уровень минимизации вреда (ущерба) охраняемым законом ценностям, уровень устранения риска причинения вреда (ущерб</w:t>
      </w:r>
      <w:r>
        <w:t>а) в соответствующей сфере деятельности контрольных (надзорных) органов города Москвы, целевые значения которых утверждены в настоящей таблице, указаны ключевые показатели регионального государственного контроля (надзора) для видов регионального государств</w:t>
      </w:r>
      <w:r>
        <w:t>енного контроля (надзора) и видов муниципального контроля, осуществляемых в соответствии с правовыми актами города Москвы.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right"/>
        <w:outlineLvl w:val="1"/>
      </w:pPr>
      <w:r>
        <w:t>Таблица 2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</w:pPr>
      <w:r>
        <w:t>ПЕРЕЧЕНЬ</w:t>
      </w:r>
    </w:p>
    <w:p w:rsidR="00000000" w:rsidRDefault="00CF1A94">
      <w:pPr>
        <w:pStyle w:val="ConsPlusTitle"/>
        <w:jc w:val="center"/>
      </w:pPr>
      <w:r>
        <w:t>КЛЮЧЕВЫХ ПОКАЗАТЕЛЕЙ ВИДОВ РЕГИОНАЛЬНОГО ГОСУДАРСТВЕННОГО</w:t>
      </w:r>
    </w:p>
    <w:p w:rsidR="00000000" w:rsidRDefault="00CF1A94">
      <w:pPr>
        <w:pStyle w:val="ConsPlusTitle"/>
        <w:jc w:val="center"/>
      </w:pPr>
      <w:r>
        <w:t>КОНТРОЛЯ (НАДЗОРА) И ВИДОВ МУНИЦИПАЛЬНОГО КОНТРОЛЯ,</w:t>
      </w:r>
    </w:p>
    <w:p w:rsidR="00000000" w:rsidRDefault="00CF1A94">
      <w:pPr>
        <w:pStyle w:val="ConsPlusTitle"/>
        <w:jc w:val="center"/>
      </w:pPr>
      <w:r>
        <w:t>ОТ</w:t>
      </w:r>
      <w:r>
        <w:t>РАЖАЮЩИХ УРОВЕНЬ МИНИМИЗАЦИИ ВРЕДА (УЩЕРБА) ОХРАНЯЕМЫМ</w:t>
      </w:r>
    </w:p>
    <w:p w:rsidR="00000000" w:rsidRDefault="00CF1A94">
      <w:pPr>
        <w:pStyle w:val="ConsPlusTitle"/>
        <w:jc w:val="center"/>
      </w:pPr>
      <w:r>
        <w:t>ЗАКОНОМ ЦЕННОСТЯМ, УРОВЕНЬ УСТРАНЕНИЯ РИСКА ПРИЧИНЕНИЯ ВРЕДА</w:t>
      </w:r>
    </w:p>
    <w:p w:rsidR="00000000" w:rsidRDefault="00CF1A94">
      <w:pPr>
        <w:pStyle w:val="ConsPlusTitle"/>
        <w:jc w:val="center"/>
      </w:pPr>
      <w:r>
        <w:t>(УЩЕРБА) В СООТВЕТСТВУЮЩЕЙ СФЕРЕ ДЕЯТЕЛЬНОСТИ КОНТРОЛЬНЫХ</w:t>
      </w:r>
    </w:p>
    <w:p w:rsidR="00000000" w:rsidRDefault="00CF1A94">
      <w:pPr>
        <w:pStyle w:val="ConsPlusTitle"/>
        <w:jc w:val="center"/>
      </w:pPr>
      <w:r>
        <w:t>(НАДЗОРНЫХ) ОРГАНОВ ГОРОДА МОСКВЫ, ЦЕЛЕВЫЕ ЗНАЧЕНИЯ КОТОРЫХ</w:t>
      </w:r>
    </w:p>
    <w:p w:rsidR="00000000" w:rsidRDefault="00CF1A94">
      <w:pPr>
        <w:pStyle w:val="ConsPlusTitle"/>
        <w:jc w:val="center"/>
      </w:pPr>
      <w:r>
        <w:t>БУДУТ УТВЕРЖДЕНЫ В КОН</w:t>
      </w:r>
      <w:r>
        <w:t>ЦЕ 2022 ГОДА</w:t>
      </w:r>
    </w:p>
    <w:p w:rsidR="00000000" w:rsidRDefault="00CF1A9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8220"/>
      </w:tblGrid>
      <w:tr w:rsidR="00000000" w:rsidRPr="00CF1A9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jc w:val="center"/>
            </w:pPr>
            <w:r w:rsidRPr="00CF1A94">
              <w:t>Наименование показателя (группы показателей)</w:t>
            </w:r>
          </w:p>
        </w:tc>
      </w:tr>
      <w:tr w:rsidR="00000000" w:rsidRPr="00CF1A94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1. Московская административная дорожная инспекция</w:t>
            </w:r>
          </w:p>
        </w:tc>
      </w:tr>
      <w:tr w:rsidR="00000000" w:rsidRPr="00CF1A94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1.1.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</w:tr>
      <w:tr w:rsidR="00000000" w:rsidRPr="00CF1A9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1.1.1.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погибших в результате дорожно-транспортных происшествий с сопутствующими неудовлетворител</w:t>
            </w:r>
            <w:r w:rsidRPr="00CF1A94">
              <w:t>ьными дорожными условиями</w:t>
            </w:r>
          </w:p>
        </w:tc>
      </w:tr>
      <w:tr w:rsidR="00000000" w:rsidRPr="00CF1A9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1.1.2.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пострадавших в результате дорожно-транспортных происшествий с сопутствующими неудовлетворительными дорожными условиями</w:t>
            </w:r>
          </w:p>
        </w:tc>
      </w:tr>
      <w:tr w:rsidR="00000000" w:rsidRPr="00CF1A94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1.2. Муниципальный контроль на автомобильном транспорте, городском наземном электрическом т</w:t>
            </w:r>
            <w:r w:rsidRPr="00CF1A94">
              <w:t>ранспорте и в дорожном хозяйстве</w:t>
            </w:r>
          </w:p>
        </w:tc>
      </w:tr>
      <w:tr w:rsidR="00000000" w:rsidRPr="00CF1A9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погибших в результате дорожно-транспортных происшествий с сопутствующими неудовлетворительными дорожными условиями</w:t>
            </w:r>
          </w:p>
        </w:tc>
      </w:tr>
      <w:tr w:rsidR="00000000" w:rsidRPr="00CF1A9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1.2.2.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Количество пострадавших в результате дорожно-транспортных происшествий с сопутств</w:t>
            </w:r>
            <w:r w:rsidRPr="00CF1A94">
              <w:t>ующими неудовлетворительными дорожными условиями</w:t>
            </w:r>
          </w:p>
        </w:tc>
      </w:tr>
      <w:tr w:rsidR="00000000" w:rsidRPr="00CF1A94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  <w:outlineLvl w:val="2"/>
            </w:pPr>
            <w:r w:rsidRPr="00CF1A94">
              <w:t>2. Объединение административно-технических инспекций города Москвы</w:t>
            </w:r>
          </w:p>
        </w:tc>
      </w:tr>
      <w:tr w:rsidR="00000000" w:rsidRPr="00CF1A94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 xml:space="preserve">2.1. Региональный государственный контроль (надзор) на автомобильном транспорте, городском наземном электрическом транспорте и в дорожном </w:t>
            </w:r>
            <w:r w:rsidRPr="00CF1A94">
              <w:t>хозяйстве</w:t>
            </w:r>
          </w:p>
        </w:tc>
      </w:tr>
      <w:tr w:rsidR="00000000" w:rsidRPr="00CF1A9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lastRenderedPageBreak/>
              <w:t>2.1.1.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Ущерб, понесенный государством на восстановление нормативных характеристик дороги, ухудшившихся в</w:t>
            </w:r>
            <w:r w:rsidRPr="00CF1A94">
              <w:t xml:space="preserve"> результате нарушения обязательных требований в области капитального ремонта, ремонта и содержания автомобильных дорог в части обеспечения сохранности автомобильных дорог</w:t>
            </w:r>
          </w:p>
        </w:tc>
      </w:tr>
      <w:tr w:rsidR="00000000" w:rsidRPr="00CF1A94">
        <w:tc>
          <w:tcPr>
            <w:tcW w:w="8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2.2. Муниципальный контроль на автомобильном транспорте, городском наземном электрич</w:t>
            </w:r>
            <w:r w:rsidRPr="00CF1A94">
              <w:t>еском транспорте и в дорожном хозяйстве</w:t>
            </w:r>
          </w:p>
        </w:tc>
      </w:tr>
      <w:tr w:rsidR="00000000" w:rsidRPr="00CF1A9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2.2.1.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F1A94" w:rsidRDefault="00CF1A94">
            <w:pPr>
              <w:pStyle w:val="ConsPlusNormal"/>
            </w:pPr>
            <w:r w:rsidRPr="00CF1A94">
              <w:t>Ущерб, понесенный государством на восстановление нормативных характеристик дороги, ухудшившихся в результате нарушения обязательных требований в области капитального ремонта, ремонта и содержания автомобильны</w:t>
            </w:r>
            <w:r w:rsidRPr="00CF1A94">
              <w:t>х дорог в части обеспечения сохранности автомобильных дорог</w:t>
            </w:r>
          </w:p>
        </w:tc>
      </w:tr>
    </w:tbl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ind w:firstLine="540"/>
        <w:jc w:val="both"/>
      </w:pPr>
      <w:r>
        <w:t>Примечание. В перечне ключевых показателей видов регионального государственного контроля (надзора) и видов муниципального контроля, отражающих уровень минимизации вреда (ущерба) охраняемым закон</w:t>
      </w:r>
      <w:r>
        <w:t>ом ценностям, уровень устранения риска причинения вреда (ущерба) в соответствующей сфере деятельности контрольных (надзорных) органов города Москвы, целевые значения которых будут утверждены в конце 2022 года, указаны ключевые показатели регионального госу</w:t>
      </w:r>
      <w:r>
        <w:t>дарственного контроля (надзора) для видов регионального государственного контроля (надзора) и видов муниципального контроля, осуществляемых в соответствии с правовыми актами города Москвы.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right"/>
        <w:outlineLvl w:val="0"/>
      </w:pPr>
      <w:r>
        <w:t>Приложение 3</w:t>
      </w:r>
    </w:p>
    <w:p w:rsidR="00000000" w:rsidRDefault="00CF1A94">
      <w:pPr>
        <w:pStyle w:val="ConsPlusNormal"/>
        <w:jc w:val="right"/>
      </w:pPr>
      <w:r>
        <w:t>к постановлению Правительства</w:t>
      </w:r>
    </w:p>
    <w:p w:rsidR="00000000" w:rsidRDefault="00CF1A94">
      <w:pPr>
        <w:pStyle w:val="ConsPlusNormal"/>
        <w:jc w:val="right"/>
      </w:pPr>
      <w:r>
        <w:t>Москвы</w:t>
      </w:r>
    </w:p>
    <w:p w:rsidR="00000000" w:rsidRDefault="00CF1A94">
      <w:pPr>
        <w:pStyle w:val="ConsPlusNormal"/>
        <w:jc w:val="right"/>
      </w:pPr>
      <w:r>
        <w:t>от 26 декабря 2019 г. N 1849-ПП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Title"/>
        <w:jc w:val="center"/>
      </w:pPr>
      <w:bookmarkStart w:id="3" w:name="Par724"/>
      <w:bookmarkEnd w:id="3"/>
      <w:r>
        <w:t>ПЕРЕЧЕНЬ</w:t>
      </w:r>
    </w:p>
    <w:p w:rsidR="00000000" w:rsidRDefault="00CF1A94">
      <w:pPr>
        <w:pStyle w:val="ConsPlusTitle"/>
        <w:jc w:val="center"/>
      </w:pPr>
      <w:r>
        <w:t>ИНДИКАТИВНЫХ ПОКАЗАТЕЛЕЙ ВИДОВ РЕГИОНАЛЬНОГО</w:t>
      </w:r>
    </w:p>
    <w:p w:rsidR="00000000" w:rsidRDefault="00CF1A94">
      <w:pPr>
        <w:pStyle w:val="ConsPlusTitle"/>
        <w:jc w:val="center"/>
      </w:pPr>
      <w:r>
        <w:t>ГОСУДАРСТВЕННОГО КОНТРОЛЯ (НАДЗОРА) И ВИДОВ МУНИЦИПАЛЬНОГО</w:t>
      </w:r>
    </w:p>
    <w:p w:rsidR="00000000" w:rsidRDefault="00CF1A94">
      <w:pPr>
        <w:pStyle w:val="ConsPlusTitle"/>
        <w:jc w:val="center"/>
      </w:pPr>
      <w:r>
        <w:t>КОНТРОЛЯ, ОСУЩЕСТВЛЯЕМЫХ КОНТРОЛЬНЫМИ (НАДЗОРНЫМИ) ОРГАНАМИ</w:t>
      </w:r>
    </w:p>
    <w:p w:rsidR="00000000" w:rsidRDefault="00CF1A94">
      <w:pPr>
        <w:pStyle w:val="ConsPlusTitle"/>
        <w:jc w:val="center"/>
      </w:pPr>
      <w:r>
        <w:t>ГОРОДА МОСКВЫ</w:t>
      </w:r>
    </w:p>
    <w:p w:rsidR="00000000" w:rsidRDefault="00CF1A9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CF1A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>Список изменяющих док</w:t>
            </w:r>
            <w:r w:rsidRPr="00CF1A94">
              <w:rPr>
                <w:color w:val="392C69"/>
              </w:rPr>
              <w:t>ументов</w:t>
            </w:r>
          </w:p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  <w:r w:rsidRPr="00CF1A94">
              <w:rPr>
                <w:color w:val="392C69"/>
              </w:rPr>
              <w:t xml:space="preserve">(введен </w:t>
            </w:r>
            <w:hyperlink r:id="rId36" w:history="1">
              <w:r w:rsidRPr="00CF1A94">
                <w:rPr>
                  <w:color w:val="0000FF"/>
                </w:rPr>
                <w:t>постановлением</w:t>
              </w:r>
            </w:hyperlink>
            <w:r w:rsidRPr="00CF1A94">
              <w:rPr>
                <w:color w:val="392C69"/>
              </w:rPr>
              <w:t xml:space="preserve"> Правительства Москвы от 01.03.2022 N 300-ПП)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CF1A94" w:rsidRDefault="00CF1A9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ind w:firstLine="540"/>
        <w:jc w:val="both"/>
      </w:pPr>
      <w:r>
        <w:t>1. Количество плановых контрольных (надзорных) мероприятий, проведенных за отчетный период (в случае если проведение плановых контрольных (надзорных) мероприятий предусмотрено положением о виде контроля).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2. Количество внеплановых контрольных (надзорных) м</w:t>
      </w:r>
      <w:r>
        <w:t>ероприятий, проведенных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lastRenderedPageBreak/>
        <w:t>3.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</w:t>
      </w:r>
      <w:r>
        <w:t>х требований, или отклонения объекта контроля от таких параметров,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4. Общее количество контрольных (надзорных) мероприятий с взаимодействием, проведенных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5. Количество контрольных (надзорных) мероприятий с взаимодейс</w:t>
      </w:r>
      <w:r>
        <w:t>твием по каждому виду контрольных (надзорных) мероприятий, проведенных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6. 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7. Количество обязательных</w:t>
      </w:r>
      <w:r>
        <w:t xml:space="preserve"> профилактических визитов, проведенных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8. Количество предостережений о недопустимости нарушения обязательных требований, объявленных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 xml:space="preserve">9. Количество контрольных (надзорных) мероприятий, по результатам которых выявлены </w:t>
      </w:r>
      <w:r>
        <w:t>нарушения обязательных требований,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11. Сумма административных штрафов, наложенных по результа</w:t>
      </w:r>
      <w:r>
        <w:t>там контрольных (надзорных) мероприятий,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12. 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 xml:space="preserve">14. Общее количество учтенных объектов контроля на конец </w:t>
      </w:r>
      <w:r>
        <w:t>отчетного периода.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15. Количество учтенных объектов контроля, отнесенных к категориям риска, по каждой из категорий риска, на конец отчетного периода (при наличии установленных положением о виде контроля категорий риска).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16. Количество учтенных контролиру</w:t>
      </w:r>
      <w:r>
        <w:t>емых лиц на конец отчетного периода.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17.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18. Общее количество жалоб, поданных контролируемыми лицами в досудебном порядке, за отч</w:t>
      </w:r>
      <w:r>
        <w:t>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lastRenderedPageBreak/>
        <w:t>19. Количество жалоб, в отношении которых контрольным (надзорным) органом был нарушен срок рассмотрения,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20. Количество жалоб, поданных контролируемыми лицами в досудебном порядке, по итогам рассмотрения которых принято ре</w:t>
      </w:r>
      <w:r>
        <w:t>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21. Количество исковых заявлений об оспаривании реш</w:t>
      </w:r>
      <w:r>
        <w:t>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22. Количество исковых заявлений об оспаривании решений, действий (бездействия) должностных лиц контро</w:t>
      </w:r>
      <w:r>
        <w:t>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000000" w:rsidRDefault="00CF1A94">
      <w:pPr>
        <w:pStyle w:val="ConsPlusNormal"/>
        <w:spacing w:before="240"/>
        <w:ind w:firstLine="540"/>
        <w:jc w:val="both"/>
      </w:pPr>
      <w:r>
        <w:t>23. Количество контрольных (надзорных) мероприятий, проведенных с грубым нарушением т</w:t>
      </w:r>
      <w:r>
        <w:t>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000000" w:rsidRDefault="00CF1A94">
      <w:pPr>
        <w:pStyle w:val="ConsPlusNormal"/>
        <w:jc w:val="both"/>
      </w:pPr>
    </w:p>
    <w:p w:rsidR="00000000" w:rsidRDefault="00CF1A94">
      <w:pPr>
        <w:pStyle w:val="ConsPlusNormal"/>
        <w:jc w:val="both"/>
      </w:pPr>
    </w:p>
    <w:p w:rsidR="00CF1A94" w:rsidRDefault="00CF1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4" w:name="_GoBack"/>
      <w:bookmarkEnd w:id="4"/>
    </w:p>
    <w:sectPr w:rsidR="00CF1A94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94" w:rsidRDefault="00CF1A94">
      <w:pPr>
        <w:spacing w:after="0" w:line="240" w:lineRule="auto"/>
      </w:pPr>
      <w:r>
        <w:separator/>
      </w:r>
    </w:p>
  </w:endnote>
  <w:endnote w:type="continuationSeparator" w:id="0">
    <w:p w:rsidR="00CF1A94" w:rsidRDefault="00C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F1A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F1A94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CF1A94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F1A9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F1A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\PAGE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  <w:r w:rsidRPr="00CF1A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30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1A9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F1A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F1A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F1A9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F1A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\PAGE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  <w:r w:rsidRPr="00CF1A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</w:instrText>
          </w:r>
          <w:r w:rsidRPr="00CF1A94">
            <w:rPr>
              <w:rFonts w:ascii="Tahoma" w:hAnsi="Tahoma" w:cs="Tahoma"/>
              <w:sz w:val="20"/>
              <w:szCs w:val="20"/>
            </w:rPr>
            <w:instrText>NUMPAGES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30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1A9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F1A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F1A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F1A9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F1A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\PAGE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  <w:r w:rsidRPr="00CF1A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30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1A9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F1A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F1A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F1A9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F1A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\PAGE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26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  <w:r w:rsidRPr="00CF1A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30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1A9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CF1A94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CF1A9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F1A9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CF1A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\PAGE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30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  <w:r w:rsidRPr="00CF1A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1A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367130" w:rsidRPr="00CF1A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67130" w:rsidRPr="00CF1A94">
            <w:rPr>
              <w:rFonts w:ascii="Tahoma" w:hAnsi="Tahoma" w:cs="Tahoma"/>
              <w:noProof/>
              <w:sz w:val="20"/>
              <w:szCs w:val="20"/>
            </w:rPr>
            <w:t>30</w:t>
          </w:r>
          <w:r w:rsidRPr="00CF1A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1A9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94" w:rsidRDefault="00CF1A94">
      <w:pPr>
        <w:spacing w:after="0" w:line="240" w:lineRule="auto"/>
      </w:pPr>
      <w:r>
        <w:separator/>
      </w:r>
    </w:p>
  </w:footnote>
  <w:footnote w:type="continuationSeparator" w:id="0">
    <w:p w:rsidR="00CF1A94" w:rsidRDefault="00C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6"/>
              <w:szCs w:val="16"/>
            </w:rPr>
            <w:t>Постановление Правительства Москвы от 26.12.2019 N 1849-ПП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(ред. от 01.03.2022</w:t>
          </w:r>
          <w:r w:rsidRPr="00CF1A94">
            <w:rPr>
              <w:rFonts w:ascii="Tahoma" w:hAnsi="Tahoma" w:cs="Tahoma"/>
              <w:sz w:val="16"/>
              <w:szCs w:val="16"/>
            </w:rPr>
            <w:t>)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"О мерах по осуществлению контрольной (н...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1A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1A94">
            <w:rPr>
              <w:rFonts w:ascii="Tahoma" w:hAnsi="Tahoma" w:cs="Tahoma"/>
              <w:sz w:val="18"/>
              <w:szCs w:val="18"/>
            </w:rPr>
            <w:br/>
          </w:r>
          <w:r w:rsidRPr="00CF1A94">
            <w:rPr>
              <w:rFonts w:ascii="Tahoma" w:hAnsi="Tahoma" w:cs="Tahoma"/>
              <w:sz w:val="16"/>
              <w:szCs w:val="16"/>
            </w:rPr>
            <w:t>Дата сохранения: 10.08.2022</w:t>
          </w:r>
        </w:p>
      </w:tc>
    </w:tr>
  </w:tbl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1A9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6"/>
              <w:szCs w:val="16"/>
            </w:rPr>
            <w:t>Постановление Правительства Москвы от 26.12.2019 N 1849-ПП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 xml:space="preserve">"О мерах по осуществлению </w:t>
          </w:r>
          <w:r w:rsidRPr="00CF1A94">
            <w:rPr>
              <w:rFonts w:ascii="Tahoma" w:hAnsi="Tahoma" w:cs="Tahoma"/>
              <w:sz w:val="16"/>
              <w:szCs w:val="16"/>
            </w:rPr>
            <w:t>контрольной (н...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1A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1A94">
            <w:rPr>
              <w:rFonts w:ascii="Tahoma" w:hAnsi="Tahoma" w:cs="Tahoma"/>
              <w:sz w:val="18"/>
              <w:szCs w:val="18"/>
            </w:rPr>
            <w:br/>
          </w:r>
          <w:r w:rsidRPr="00CF1A94">
            <w:rPr>
              <w:rFonts w:ascii="Tahoma" w:hAnsi="Tahoma" w:cs="Tahoma"/>
              <w:sz w:val="16"/>
              <w:szCs w:val="16"/>
            </w:rPr>
            <w:t>Дата сохранения: 10.08.2022</w:t>
          </w:r>
        </w:p>
      </w:tc>
    </w:tr>
  </w:tbl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1A9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6"/>
              <w:szCs w:val="16"/>
            </w:rPr>
            <w:t>Постановление Правительства Москвы от 26.12.2019 N 1849-ПП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"О мерах по осуществлению контрольной (н...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1A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1A94">
            <w:rPr>
              <w:rFonts w:ascii="Tahoma" w:hAnsi="Tahoma" w:cs="Tahoma"/>
              <w:sz w:val="18"/>
              <w:szCs w:val="18"/>
            </w:rPr>
            <w:br/>
          </w:r>
          <w:r w:rsidRPr="00CF1A94">
            <w:rPr>
              <w:rFonts w:ascii="Tahoma" w:hAnsi="Tahoma" w:cs="Tahoma"/>
              <w:sz w:val="16"/>
              <w:szCs w:val="16"/>
            </w:rPr>
            <w:t>Дата сохранения: 10.08.2022</w:t>
          </w:r>
        </w:p>
      </w:tc>
    </w:tr>
  </w:tbl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1A9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6"/>
              <w:szCs w:val="16"/>
            </w:rPr>
            <w:t>Постановление Правительства Москвы от 26.12.2019 N 1849-ПП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"О мерах по осуществлению контрольной (н...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1A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1A94">
            <w:rPr>
              <w:rFonts w:ascii="Tahoma" w:hAnsi="Tahoma" w:cs="Tahoma"/>
              <w:sz w:val="18"/>
              <w:szCs w:val="18"/>
            </w:rPr>
            <w:br/>
          </w:r>
          <w:r w:rsidRPr="00CF1A94">
            <w:rPr>
              <w:rFonts w:ascii="Tahoma" w:hAnsi="Tahoma" w:cs="Tahoma"/>
              <w:sz w:val="16"/>
              <w:szCs w:val="16"/>
            </w:rPr>
            <w:t>Дата сохранения: 10.08.2022</w:t>
          </w:r>
        </w:p>
      </w:tc>
    </w:tr>
  </w:tbl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1A9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CF1A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6"/>
              <w:szCs w:val="16"/>
            </w:rPr>
            <w:t>Постановление Правительства Москвы от 26.12.2019 N 1849-ПП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 w:rsidRPr="00CF1A94">
            <w:rPr>
              <w:rFonts w:ascii="Tahoma" w:hAnsi="Tahoma" w:cs="Tahoma"/>
              <w:sz w:val="16"/>
              <w:szCs w:val="16"/>
            </w:rPr>
            <w:br/>
            <w:t>"О мерах по осуществлению контрольной (н...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1A94" w:rsidRDefault="00CF1A9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CF1A9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1A9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1A94">
            <w:rPr>
              <w:rFonts w:ascii="Tahoma" w:hAnsi="Tahoma" w:cs="Tahoma"/>
              <w:sz w:val="18"/>
              <w:szCs w:val="18"/>
            </w:rPr>
            <w:br/>
          </w:r>
          <w:r w:rsidRPr="00CF1A94">
            <w:rPr>
              <w:rFonts w:ascii="Tahoma" w:hAnsi="Tahoma" w:cs="Tahoma"/>
              <w:sz w:val="16"/>
              <w:szCs w:val="16"/>
            </w:rPr>
            <w:t>Дата сохранения: 10.08.2022</w:t>
          </w:r>
        </w:p>
      </w:tc>
    </w:tr>
  </w:tbl>
  <w:p w:rsidR="00000000" w:rsidRDefault="00CF1A9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F1A9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130"/>
    <w:rsid w:val="00367130"/>
    <w:rsid w:val="00C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E29D9-2DFD-43BD-8D15-BE48853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MLAW&amp;n=218210&amp;date=10.08.2022&amp;dst=100014&amp;field=134" TargetMode="External"/><Relationship Id="rId18" Type="http://schemas.openxmlformats.org/officeDocument/2006/relationships/hyperlink" Target="https://docs7.online-sps.ru/cgi/online.cgi?req=doc&amp;base=MLAW&amp;n=219639&amp;date=10.08.2022&amp;dst=100012&amp;field=134" TargetMode="External"/><Relationship Id="rId26" Type="http://schemas.openxmlformats.org/officeDocument/2006/relationships/hyperlink" Target="https://docs7.online-sps.ru/cgi/online.cgi?req=doc&amp;base=MLAW&amp;n=219639&amp;date=10.08.2022&amp;dst=100023&amp;field=13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cs7.online-sps.ru/cgi/online.cgi?req=doc&amp;base=MLAW&amp;n=219639&amp;date=10.08.2022&amp;dst=100017&amp;field=134" TargetMode="External"/><Relationship Id="rId34" Type="http://schemas.openxmlformats.org/officeDocument/2006/relationships/header" Target="header4.xml"/><Relationship Id="rId7" Type="http://schemas.openxmlformats.org/officeDocument/2006/relationships/hyperlink" Target="https://docs7.online-sps.ru/cgi/online.cgi?req=doc&amp;base=MLAW&amp;n=218210&amp;date=10.08.2022&amp;dst=100005&amp;field=134" TargetMode="External"/><Relationship Id="rId12" Type="http://schemas.openxmlformats.org/officeDocument/2006/relationships/hyperlink" Target="https://docs7.online-sps.ru/cgi/online.cgi?req=doc&amp;base=MLAW&amp;n=218210&amp;date=10.08.2022&amp;dst=100010&amp;field=134" TargetMode="External"/><Relationship Id="rId17" Type="http://schemas.openxmlformats.org/officeDocument/2006/relationships/hyperlink" Target="https://docs7.online-sps.ru/cgi/online.cgi?req=doc&amp;base=MLAW&amp;n=219639&amp;date=10.08.2022&amp;dst=100010&amp;field=134" TargetMode="External"/><Relationship Id="rId25" Type="http://schemas.openxmlformats.org/officeDocument/2006/relationships/hyperlink" Target="https://docs7.online-sps.ru/cgi/online.cgi?req=doc&amp;base=MLAW&amp;n=219639&amp;date=10.08.2022&amp;dst=100022&amp;field=134" TargetMode="External"/><Relationship Id="rId33" Type="http://schemas.openxmlformats.org/officeDocument/2006/relationships/footer" Target="footer3.xml"/><Relationship Id="rId38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219639&amp;date=10.08.2022&amp;dst=100008&amp;field=134" TargetMode="External"/><Relationship Id="rId20" Type="http://schemas.openxmlformats.org/officeDocument/2006/relationships/hyperlink" Target="https://docs7.online-sps.ru/cgi/online.cgi?req=doc&amp;base=MLAW&amp;n=219639&amp;date=10.08.2022&amp;dst=100016&amp;field=134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MLAW&amp;n=211524&amp;date=10.08.2022&amp;dst=100005&amp;field=134" TargetMode="External"/><Relationship Id="rId11" Type="http://schemas.openxmlformats.org/officeDocument/2006/relationships/hyperlink" Target="https://docs7.online-sps.ru/cgi/online.cgi?req=doc&amp;base=MLAW&amp;n=219639&amp;date=10.08.2022&amp;dst=100006&amp;field=134" TargetMode="External"/><Relationship Id="rId24" Type="http://schemas.openxmlformats.org/officeDocument/2006/relationships/hyperlink" Target="https://docs7.online-sps.ru/cgi/online.cgi?req=doc&amp;base=MLAW&amp;n=219639&amp;date=10.08.2022&amp;dst=100020&amp;field=134" TargetMode="External"/><Relationship Id="rId32" Type="http://schemas.openxmlformats.org/officeDocument/2006/relationships/header" Target="header3.xm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219639&amp;date=10.08.2022&amp;dst=100008&amp;field=134" TargetMode="External"/><Relationship Id="rId23" Type="http://schemas.openxmlformats.org/officeDocument/2006/relationships/hyperlink" Target="https://docs7.online-sps.ru/cgi/online.cgi?req=doc&amp;base=MLAW&amp;n=219639&amp;date=10.08.2022&amp;dst=100019&amp;field=134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docs7.online-sps.ru/cgi/online.cgi?req=doc&amp;base=MLAW&amp;n=219639&amp;date=10.08.2022&amp;dst=100024&amp;field=134" TargetMode="External"/><Relationship Id="rId10" Type="http://schemas.openxmlformats.org/officeDocument/2006/relationships/hyperlink" Target="https://docs7.online-sps.ru/cgi/online.cgi?req=doc&amp;base=MLAW&amp;n=218210&amp;date=10.08.2022&amp;dst=100008&amp;field=134" TargetMode="External"/><Relationship Id="rId19" Type="http://schemas.openxmlformats.org/officeDocument/2006/relationships/hyperlink" Target="https://docs7.online-sps.ru/cgi/online.cgi?req=doc&amp;base=MLAW&amp;n=219639&amp;date=10.08.2022&amp;dst=100015&amp;field=134" TargetMode="External"/><Relationship Id="rId31" Type="http://schemas.openxmlformats.org/officeDocument/2006/relationships/hyperlink" Target="https://docs7.online-sps.ru/cgi/online.cgi?req=doc&amp;base=MLAW&amp;n=218210&amp;date=10.08.2022&amp;dst=10001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89501&amp;date=10.08.2022" TargetMode="External"/><Relationship Id="rId14" Type="http://schemas.openxmlformats.org/officeDocument/2006/relationships/hyperlink" Target="https://docs7.online-sps.ru/cgi/online.cgi?req=doc&amp;base=MLAW&amp;n=218210&amp;date=10.08.2022&amp;dst=100015&amp;field=134" TargetMode="External"/><Relationship Id="rId22" Type="http://schemas.openxmlformats.org/officeDocument/2006/relationships/hyperlink" Target="https://docs7.online-sps.ru/cgi/online.cgi?req=doc&amp;base=MLAW&amp;n=219639&amp;date=10.08.2022&amp;dst=100018&amp;field=134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oter" Target="footer4.xml"/><Relationship Id="rId8" Type="http://schemas.openxmlformats.org/officeDocument/2006/relationships/hyperlink" Target="https://docs7.online-sps.ru/cgi/online.cgi?req=doc&amp;base=MLAW&amp;n=219639&amp;date=10.08.2022&amp;dst=100005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6137</Words>
  <Characters>34984</Characters>
  <Application>Microsoft Office Word</Application>
  <DocSecurity>2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26.12.2019 N 1849-ПП(ред. от 01.03.2022)"О мерах по осуществлению контрольной (надзорной) деятельности в городе Москве"(вместе с "Порядком оценки результативности и эффективности деятельности контрольных (надзорных) о</vt:lpstr>
    </vt:vector>
  </TitlesOfParts>
  <Company>КонсультантПлюс Версия 4021.00.50</Company>
  <LinksUpToDate>false</LinksUpToDate>
  <CharactersWithSpaces>41039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26.12.2019 N 1849-ПП(ред. от 01.03.2022)"О мерах по осуществлению контрольной (надзорной) деятельности в городе Москве"(вместе с "Порядком оценки результативности и эффективности деятельности контрольных (надзорных) о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2022-08-10T12:28:00Z</dcterms:created>
  <dcterms:modified xsi:type="dcterms:W3CDTF">2022-08-10T12:28:00Z</dcterms:modified>
</cp:coreProperties>
</file>