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bidi w:val="0"/>
        <w:spacing w:before="240" w:after="120"/>
        <w:jc w:val="left"/>
        <w:rPr/>
      </w:pPr>
      <w:r>
        <w:rPr/>
        <w:t>Приказ Департамента от 21 апреля 2023 г. № 340 «О внесении изменений в приказ Департамента труда и социальной защиты населения города Москвы от 22 октября 2021 г. № 1089».</w:t>
      </w:r>
    </w:p>
    <w:sectPr>
      <w:type w:val="nextPage"/>
      <w:pgSz w:w="12240" w:h="15840"/>
      <w:pgMar w:left="1134" w:right="567" w:gutter="0" w:header="0" w:top="567" w:footer="0" w:bottom="567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spacing w:before="240" w:after="120"/>
      <w:outlineLvl w:val="0"/>
    </w:pPr>
    <w:rPr>
      <w:rFonts w:ascii="Liberation Serif" w:hAnsi="Liberation Serif" w:eastAsia="DejaVu Sans" w:cs="DejaVu Sans"/>
      <w:b/>
      <w:bCs/>
      <w:sz w:val="48"/>
      <w:szCs w:val="48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DejaVu Sans" w:cs="DejaVu Sans"/>
      <w:b/>
      <w:bCs/>
      <w:sz w:val="36"/>
      <w:szCs w:val="3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LibreOffice/7.4.0.3$Linux_X86_64 LibreOffice_project/f85e47c08ddd19c015c0114a68350214f7066f5a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